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E" w:rsidRPr="00412DA4" w:rsidRDefault="00366D96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  <w:b/>
          <w:bCs/>
          <w:sz w:val="28"/>
        </w:rPr>
      </w:pPr>
      <w:r w:rsidRPr="0071020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84416" wp14:editId="6418B0D8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88000"/>
                <wp:effectExtent l="0" t="0" r="27940" b="17145"/>
                <wp:wrapNone/>
                <wp:docPr id="6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6D96" w:rsidRDefault="00366D96" w:rsidP="002015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855D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" fillcolor="window" strokeweight=".5pt">
                <v:textbox>
                  <w:txbxContent>
                    <w:p w:rsidR="00366D96" w:rsidRDefault="00366D96" w:rsidP="002015B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623B" w:rsidRPr="0071020B">
        <w:rPr>
          <w:rFonts w:ascii="Century Gothic" w:hAnsi="Century Gothic" w:cs="Calibri"/>
          <w:b/>
          <w:bCs/>
          <w:sz w:val="28"/>
        </w:rPr>
        <w:t>Vähemmistöt Su</w:t>
      </w:r>
      <w:bookmarkStart w:id="0" w:name="_GoBack"/>
      <w:bookmarkEnd w:id="0"/>
      <w:r w:rsidR="00F5623B" w:rsidRPr="0071020B">
        <w:rPr>
          <w:rFonts w:ascii="Century Gothic" w:hAnsi="Century Gothic" w:cs="Calibri"/>
          <w:b/>
          <w:bCs/>
          <w:sz w:val="28"/>
        </w:rPr>
        <w:t>omessa</w:t>
      </w:r>
    </w:p>
    <w:p w:rsidR="00811A6D" w:rsidRDefault="005D0CF2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Suomessa l</w:t>
      </w:r>
      <w:r w:rsidR="00DF28C6" w:rsidRPr="00811A6D">
        <w:rPr>
          <w:rFonts w:ascii="Century Gothic" w:hAnsi="Century Gothic" w:cs="Calibri"/>
        </w:rPr>
        <w:t>apsilla</w:t>
      </w:r>
      <w:r w:rsidR="00D06895" w:rsidRPr="00811A6D">
        <w:rPr>
          <w:rFonts w:ascii="Century Gothic" w:hAnsi="Century Gothic" w:cs="Calibri"/>
        </w:rPr>
        <w:t xml:space="preserve"> on </w:t>
      </w:r>
      <w:r w:rsidR="00F5623B" w:rsidRPr="00811A6D">
        <w:rPr>
          <w:rFonts w:ascii="Century Gothic" w:hAnsi="Century Gothic" w:cs="Calibri"/>
        </w:rPr>
        <w:t>oikeus saada opetusta omalla äidinkielel</w:t>
      </w:r>
      <w:r w:rsidR="00D06895" w:rsidRPr="00811A6D">
        <w:rPr>
          <w:rFonts w:ascii="Century Gothic" w:hAnsi="Century Gothic" w:cs="Calibri"/>
        </w:rPr>
        <w:t>lä</w:t>
      </w:r>
      <w:r>
        <w:rPr>
          <w:rFonts w:ascii="Century Gothic" w:hAnsi="Century Gothic" w:cs="Calibri"/>
        </w:rPr>
        <w:t xml:space="preserve">, jos </w:t>
      </w:r>
      <w:r w:rsidR="00F772F3">
        <w:rPr>
          <w:rFonts w:ascii="Century Gothic" w:hAnsi="Century Gothic" w:cs="Calibri"/>
        </w:rPr>
        <w:t xml:space="preserve">lapsen </w:t>
      </w:r>
      <w:r>
        <w:rPr>
          <w:rFonts w:ascii="Century Gothic" w:hAnsi="Century Gothic" w:cs="Calibri"/>
        </w:rPr>
        <w:t>äidinkieli on suomi, ruotsi, saame, romani tai viittomakieli</w:t>
      </w:r>
      <w:r w:rsidR="00D06895" w:rsidRPr="00811A6D">
        <w:rPr>
          <w:rFonts w:ascii="Century Gothic" w:hAnsi="Century Gothic" w:cs="Calibri"/>
        </w:rPr>
        <w:t xml:space="preserve">. </w:t>
      </w:r>
      <w:r w:rsidR="00F5623B" w:rsidRPr="00811A6D">
        <w:rPr>
          <w:rFonts w:ascii="Century Gothic" w:hAnsi="Century Gothic" w:cs="Calibri"/>
        </w:rPr>
        <w:t>Kaikilla on oikeus saada oman äidinkielen ja k</w:t>
      </w:r>
      <w:r w:rsidR="0069798C" w:rsidRPr="00811A6D">
        <w:rPr>
          <w:rFonts w:ascii="Century Gothic" w:hAnsi="Century Gothic" w:cs="Calibri"/>
        </w:rPr>
        <w:t>ulttuurin opetusta</w:t>
      </w:r>
      <w:r w:rsidR="00F5623B" w:rsidRPr="00811A6D">
        <w:rPr>
          <w:rFonts w:ascii="Century Gothic" w:hAnsi="Century Gothic" w:cs="Calibri"/>
        </w:rPr>
        <w:t>. Suomen- ja ruotsinkielisillä on oikeus saada viranomais</w:t>
      </w:r>
      <w:r>
        <w:rPr>
          <w:rFonts w:ascii="Century Gothic" w:hAnsi="Century Gothic" w:cs="Calibri"/>
        </w:rPr>
        <w:t xml:space="preserve">ten </w:t>
      </w:r>
      <w:r w:rsidR="00F5623B" w:rsidRPr="00811A6D">
        <w:rPr>
          <w:rFonts w:ascii="Century Gothic" w:hAnsi="Century Gothic" w:cs="Calibri"/>
        </w:rPr>
        <w:t>palvelut omalla äidinkielellä. Saamen- ja viittomakielisillä on oikeus tulkki- ja käännöspalveluun. Kaikki opiskelevat suomea</w:t>
      </w:r>
      <w:r>
        <w:rPr>
          <w:rFonts w:ascii="Century Gothic" w:hAnsi="Century Gothic" w:cs="Calibri"/>
        </w:rPr>
        <w:t>,</w:t>
      </w:r>
      <w:r w:rsidR="00F5623B" w:rsidRPr="00811A6D">
        <w:rPr>
          <w:rFonts w:ascii="Century Gothic" w:hAnsi="Century Gothic" w:cs="Calibri"/>
        </w:rPr>
        <w:t xml:space="preserve"> ja suomenkieliset opiskelevat ruotsia.</w:t>
      </w:r>
      <w:r w:rsidR="00811A6D">
        <w:rPr>
          <w:rFonts w:ascii="Century Gothic" w:hAnsi="Century Gothic" w:cs="Calibri"/>
        </w:rPr>
        <w:t xml:space="preserve"> </w:t>
      </w:r>
    </w:p>
    <w:p w:rsidR="004A2A2E" w:rsidRPr="00811A6D" w:rsidRDefault="0069798C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Aikaisemmin Suomessa</w:t>
      </w:r>
      <w:r w:rsidR="00D06895" w:rsidRPr="00811A6D">
        <w:rPr>
          <w:rFonts w:ascii="Century Gothic" w:hAnsi="Century Gothic" w:cs="Calibri"/>
        </w:rPr>
        <w:t xml:space="preserve"> suomalaiset halusivat, että kaikki puhuvat vain suomea.</w:t>
      </w:r>
      <w:r w:rsidR="00F5623B" w:rsidRPr="00811A6D">
        <w:rPr>
          <w:rFonts w:ascii="Century Gothic" w:hAnsi="Century Gothic" w:cs="Calibri"/>
        </w:rPr>
        <w:t xml:space="preserve"> </w:t>
      </w:r>
      <w:r w:rsidRPr="00811A6D">
        <w:rPr>
          <w:rFonts w:ascii="Century Gothic" w:hAnsi="Century Gothic" w:cs="Calibri"/>
        </w:rPr>
        <w:t>K</w:t>
      </w:r>
      <w:r w:rsidR="00F5623B" w:rsidRPr="00811A6D">
        <w:rPr>
          <w:rFonts w:ascii="Century Gothic" w:hAnsi="Century Gothic" w:cs="Calibri"/>
        </w:rPr>
        <w:t>aikista vähemmistöistä nousi oman kul</w:t>
      </w:r>
      <w:r w:rsidR="00D06895" w:rsidRPr="00811A6D">
        <w:rPr>
          <w:rFonts w:ascii="Century Gothic" w:hAnsi="Century Gothic" w:cs="Calibri"/>
        </w:rPr>
        <w:t xml:space="preserve">ttuurin puolustajia </w:t>
      </w:r>
      <w:r w:rsidR="00DC6689">
        <w:rPr>
          <w:rFonts w:ascii="Century Gothic" w:hAnsi="Century Gothic" w:cs="Calibri"/>
        </w:rPr>
        <w:t>19</w:t>
      </w:r>
      <w:r w:rsidR="005D0CF2">
        <w:rPr>
          <w:rFonts w:ascii="Century Gothic" w:hAnsi="Century Gothic" w:cs="Calibri"/>
        </w:rPr>
        <w:t xml:space="preserve">60- ja 70 -luvuilla. Nykyisin </w:t>
      </w:r>
      <w:r w:rsidR="00D06895" w:rsidRPr="00811A6D">
        <w:rPr>
          <w:rFonts w:ascii="Century Gothic" w:hAnsi="Century Gothic" w:cs="Calibri"/>
        </w:rPr>
        <w:t>laki suojelee</w:t>
      </w:r>
      <w:r w:rsidR="00F5623B" w:rsidRPr="00811A6D">
        <w:rPr>
          <w:rFonts w:ascii="Century Gothic" w:hAnsi="Century Gothic" w:cs="Calibri"/>
        </w:rPr>
        <w:t xml:space="preserve"> vähemmistöjen oikeuksia omaa</w:t>
      </w:r>
      <w:r w:rsidR="001B25D4" w:rsidRPr="00811A6D">
        <w:rPr>
          <w:rFonts w:ascii="Century Gothic" w:hAnsi="Century Gothic" w:cs="Calibri"/>
        </w:rPr>
        <w:t>n</w:t>
      </w:r>
      <w:r w:rsidR="00D25BB6">
        <w:rPr>
          <w:rFonts w:ascii="Century Gothic" w:hAnsi="Century Gothic" w:cs="Calibri"/>
        </w:rPr>
        <w:t xml:space="preserve"> kieleen ja kulttuuriin.</w:t>
      </w:r>
    </w:p>
    <w:p w:rsidR="004A2A2E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  <w:b/>
          <w:bCs/>
        </w:rPr>
      </w:pPr>
      <w:r w:rsidRPr="00811A6D">
        <w:rPr>
          <w:rFonts w:ascii="Century Gothic" w:hAnsi="Century Gothic" w:cs="Calibri"/>
          <w:b/>
          <w:bCs/>
        </w:rPr>
        <w:t>Saamelaisten kansallispäivä 6.2. (liputuspäivä)</w:t>
      </w:r>
    </w:p>
    <w:p w:rsidR="004A2A2E" w:rsidRPr="00811A6D" w:rsidRDefault="0053277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Saamelaiset</w:t>
      </w:r>
      <w:r w:rsidR="00A4108A" w:rsidRPr="00811A6D">
        <w:rPr>
          <w:rFonts w:ascii="Century Gothic" w:hAnsi="Century Gothic" w:cs="Calibri"/>
        </w:rPr>
        <w:t xml:space="preserve"> (lappalaiset)</w:t>
      </w:r>
      <w:r w:rsidRPr="00811A6D">
        <w:rPr>
          <w:rFonts w:ascii="Century Gothic" w:hAnsi="Century Gothic" w:cs="Calibri"/>
        </w:rPr>
        <w:t xml:space="preserve"> </w:t>
      </w:r>
      <w:r w:rsidR="00F5623B" w:rsidRPr="00811A6D">
        <w:rPr>
          <w:rFonts w:ascii="Century Gothic" w:hAnsi="Century Gothic" w:cs="Calibri"/>
        </w:rPr>
        <w:t>ovat Suomen ja Euroopan Unionin alueen ainoa a</w:t>
      </w:r>
      <w:r w:rsidR="00D06895" w:rsidRPr="00811A6D">
        <w:rPr>
          <w:rFonts w:ascii="Century Gothic" w:hAnsi="Century Gothic" w:cs="Calibri"/>
        </w:rPr>
        <w:t>lkuperäi</w:t>
      </w:r>
      <w:r w:rsidR="00467FD0">
        <w:rPr>
          <w:rFonts w:ascii="Century Gothic" w:hAnsi="Century Gothic" w:cs="Calibri"/>
        </w:rPr>
        <w:t>skansa. He ovat asuneet täällä p</w:t>
      </w:r>
      <w:r w:rsidR="00D06895" w:rsidRPr="00811A6D">
        <w:rPr>
          <w:rFonts w:ascii="Century Gothic" w:hAnsi="Century Gothic" w:cs="Calibri"/>
        </w:rPr>
        <w:t>ohjoisessa ennen muita</w:t>
      </w:r>
      <w:r w:rsidR="00F5623B" w:rsidRPr="00811A6D">
        <w:rPr>
          <w:rFonts w:ascii="Century Gothic" w:hAnsi="Century Gothic" w:cs="Calibri"/>
        </w:rPr>
        <w:t xml:space="preserve"> ja ovat säilyttäneet oman kulttuurinsa, kielensä ja identit</w:t>
      </w:r>
      <w:r w:rsidR="00467FD0">
        <w:rPr>
          <w:rFonts w:ascii="Century Gothic" w:hAnsi="Century Gothic" w:cs="Calibri"/>
        </w:rPr>
        <w:t>eettinsä. Saamenmaa (Sápmi) on p</w:t>
      </w:r>
      <w:r w:rsidR="00F5623B" w:rsidRPr="00811A6D">
        <w:rPr>
          <w:rFonts w:ascii="Century Gothic" w:hAnsi="Century Gothic" w:cs="Calibri"/>
        </w:rPr>
        <w:t>ohjoisessa Norjan, Ruotsin, Suomen ja Venäjän alueella. Suurin osa saamelaisista asuu Norjassa. Suomen saamelaisista (noin 8000) melk</w:t>
      </w:r>
      <w:r w:rsidR="00037ED9">
        <w:rPr>
          <w:rFonts w:ascii="Century Gothic" w:hAnsi="Century Gothic" w:cs="Calibri"/>
        </w:rPr>
        <w:t>ein puolet asuu</w:t>
      </w:r>
      <w:r w:rsidR="00F5623B" w:rsidRPr="00811A6D">
        <w:rPr>
          <w:rFonts w:ascii="Century Gothic" w:hAnsi="Century Gothic" w:cs="Calibri"/>
        </w:rPr>
        <w:t xml:space="preserve"> muualla kuin Saamenmaalla. </w:t>
      </w:r>
    </w:p>
    <w:p w:rsidR="004A2A2E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Saamelaiset tunnetaan</w:t>
      </w:r>
      <w:r w:rsidR="00D06895" w:rsidRPr="00811A6D">
        <w:rPr>
          <w:rFonts w:ascii="Century Gothic" w:hAnsi="Century Gothic" w:cs="Calibri"/>
        </w:rPr>
        <w:t xml:space="preserve"> värikkäistä kansallispuvuista</w:t>
      </w:r>
      <w:r w:rsidR="00CC72F2" w:rsidRPr="00811A6D">
        <w:rPr>
          <w:rFonts w:ascii="Century Gothic" w:hAnsi="Century Gothic" w:cs="Calibri"/>
        </w:rPr>
        <w:t>, poronhoidosta, joi</w:t>
      </w:r>
      <w:r w:rsidRPr="00811A6D">
        <w:rPr>
          <w:rFonts w:ascii="Century Gothic" w:hAnsi="Century Gothic" w:cs="Calibri"/>
        </w:rPr>
        <w:t>usta, noitarummusta, luonno</w:t>
      </w:r>
      <w:r w:rsidR="00D25BB6">
        <w:rPr>
          <w:rFonts w:ascii="Century Gothic" w:hAnsi="Century Gothic" w:cs="Calibri"/>
        </w:rPr>
        <w:t>n</w:t>
      </w:r>
      <w:r w:rsidRPr="00811A6D">
        <w:rPr>
          <w:rFonts w:ascii="Century Gothic" w:hAnsi="Century Gothic" w:cs="Calibri"/>
        </w:rPr>
        <w:t>läheisyydestä</w:t>
      </w:r>
      <w:r w:rsidR="00D06895" w:rsidRPr="00811A6D">
        <w:rPr>
          <w:rFonts w:ascii="Century Gothic" w:hAnsi="Century Gothic" w:cs="Calibri"/>
        </w:rPr>
        <w:t xml:space="preserve"> ja käsitöistä. K</w:t>
      </w:r>
      <w:r w:rsidRPr="00811A6D">
        <w:rPr>
          <w:rFonts w:ascii="Century Gothic" w:hAnsi="Century Gothic" w:cs="Calibri"/>
        </w:rPr>
        <w:t>ota ja laavu ovat tuttuja majoituspaikkoja. Saamelaiset muusikot ovat tuoneet kulttuuriaan esille</w:t>
      </w:r>
      <w:r w:rsidR="00037ED9">
        <w:rPr>
          <w:rFonts w:ascii="Century Gothic" w:hAnsi="Century Gothic" w:cs="Calibri"/>
        </w:rPr>
        <w:t>,</w:t>
      </w:r>
      <w:r w:rsidRPr="00811A6D">
        <w:rPr>
          <w:rFonts w:ascii="Century Gothic" w:hAnsi="Century Gothic" w:cs="Calibri"/>
        </w:rPr>
        <w:t xml:space="preserve"> ja televisiossa näkyy saamenkieliset uutiset. </w:t>
      </w:r>
    </w:p>
    <w:p w:rsidR="004A2A2E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  <w:b/>
          <w:bCs/>
        </w:rPr>
      </w:pPr>
      <w:r w:rsidRPr="00811A6D">
        <w:rPr>
          <w:rFonts w:ascii="Century Gothic" w:hAnsi="Century Gothic" w:cs="Calibri"/>
          <w:b/>
          <w:bCs/>
        </w:rPr>
        <w:t>Romanien kansallispäivä 8.4.</w:t>
      </w:r>
    </w:p>
    <w:p w:rsidR="004A2A2E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Su</w:t>
      </w:r>
      <w:r w:rsidR="00966DCE">
        <w:rPr>
          <w:rFonts w:ascii="Century Gothic" w:hAnsi="Century Gothic" w:cs="Calibri"/>
        </w:rPr>
        <w:t xml:space="preserve">omeen romanit tulivat </w:t>
      </w:r>
      <w:r w:rsidR="00DC6689">
        <w:rPr>
          <w:rFonts w:ascii="Century Gothic" w:hAnsi="Century Gothic" w:cs="Calibri"/>
        </w:rPr>
        <w:t>1500</w:t>
      </w:r>
      <w:r w:rsidRPr="00811A6D">
        <w:rPr>
          <w:rFonts w:ascii="Century Gothic" w:hAnsi="Century Gothic" w:cs="Calibri"/>
        </w:rPr>
        <w:t>-luvulla. Romanien alkuperä on Intiassa, josta he ovat lähteneet liikkeelle noin tuhat vuotta sitten. R</w:t>
      </w:r>
      <w:r w:rsidR="00CC72F2" w:rsidRPr="00811A6D">
        <w:rPr>
          <w:rFonts w:ascii="Century Gothic" w:hAnsi="Century Gothic" w:cs="Calibri"/>
        </w:rPr>
        <w:t>omanit olivat</w:t>
      </w:r>
      <w:r w:rsidRPr="00811A6D">
        <w:rPr>
          <w:rFonts w:ascii="Century Gothic" w:hAnsi="Century Gothic" w:cs="Calibri"/>
        </w:rPr>
        <w:t xml:space="preserve"> liikkuvaa</w:t>
      </w:r>
      <w:r w:rsidR="00CC72F2" w:rsidRPr="00811A6D">
        <w:rPr>
          <w:rFonts w:ascii="Century Gothic" w:hAnsi="Century Gothic" w:cs="Calibri"/>
        </w:rPr>
        <w:t xml:space="preserve"> kansaa. </w:t>
      </w:r>
      <w:r w:rsidRPr="00811A6D">
        <w:rPr>
          <w:rFonts w:ascii="Century Gothic" w:hAnsi="Century Gothic" w:cs="Calibri"/>
        </w:rPr>
        <w:t>Se vaikeut</w:t>
      </w:r>
      <w:r w:rsidR="00CC72F2" w:rsidRPr="00811A6D">
        <w:rPr>
          <w:rFonts w:ascii="Century Gothic" w:hAnsi="Century Gothic" w:cs="Calibri"/>
        </w:rPr>
        <w:t>ti suomalaisiin</w:t>
      </w:r>
      <w:r w:rsidR="00037ED9">
        <w:rPr>
          <w:rFonts w:ascii="Century Gothic" w:hAnsi="Century Gothic" w:cs="Calibri"/>
        </w:rPr>
        <w:t xml:space="preserve"> </w:t>
      </w:r>
      <w:r w:rsidR="00037ED9" w:rsidRPr="00811A6D">
        <w:rPr>
          <w:rFonts w:ascii="Century Gothic" w:hAnsi="Century Gothic" w:cs="Calibri"/>
        </w:rPr>
        <w:t>tutustumista</w:t>
      </w:r>
      <w:r w:rsidR="00DF28C6" w:rsidRPr="00811A6D">
        <w:rPr>
          <w:rFonts w:ascii="Century Gothic" w:hAnsi="Century Gothic" w:cs="Calibri"/>
        </w:rPr>
        <w:t xml:space="preserve">, </w:t>
      </w:r>
      <w:r w:rsidR="00CC72F2" w:rsidRPr="00811A6D">
        <w:rPr>
          <w:rFonts w:ascii="Century Gothic" w:hAnsi="Century Gothic" w:cs="Calibri"/>
        </w:rPr>
        <w:t>koulunkäyntiä ja työtä</w:t>
      </w:r>
      <w:r w:rsidRPr="00811A6D">
        <w:rPr>
          <w:rFonts w:ascii="Century Gothic" w:hAnsi="Century Gothic" w:cs="Calibri"/>
        </w:rPr>
        <w:t>. He olivat kiertolaisia ja irtolaisia, joita Euroopassa ei katsottu hyvällä. He olivat vainottuja ja syrjittyjä k</w:t>
      </w:r>
      <w:r w:rsidR="00CC72F2" w:rsidRPr="00811A6D">
        <w:rPr>
          <w:rFonts w:ascii="Century Gothic" w:hAnsi="Century Gothic" w:cs="Calibri"/>
        </w:rPr>
        <w:t>aikkialla, mihin he menivät</w:t>
      </w:r>
      <w:r w:rsidRPr="00811A6D">
        <w:rPr>
          <w:rFonts w:ascii="Century Gothic" w:hAnsi="Century Gothic" w:cs="Calibri"/>
        </w:rPr>
        <w:t>. Edelleenkin monessa pa</w:t>
      </w:r>
      <w:r w:rsidR="005A0C05">
        <w:rPr>
          <w:rFonts w:ascii="Century Gothic" w:hAnsi="Century Gothic" w:cs="Calibri"/>
        </w:rPr>
        <w:t>ikassa romanit ovat syrjittyjä.</w:t>
      </w:r>
    </w:p>
    <w:p w:rsidR="004A2A2E" w:rsidRPr="00811A6D" w:rsidRDefault="00037ED9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Nimitys</w:t>
      </w:r>
      <w:r w:rsidRPr="00037ED9">
        <w:rPr>
          <w:rFonts w:ascii="Century Gothic" w:hAnsi="Century Gothic" w:cs="Calibri"/>
          <w:i/>
        </w:rPr>
        <w:t xml:space="preserve"> romani</w:t>
      </w:r>
      <w:r>
        <w:rPr>
          <w:rFonts w:ascii="Century Gothic" w:hAnsi="Century Gothic" w:cs="Calibri"/>
        </w:rPr>
        <w:t xml:space="preserve"> </w:t>
      </w:r>
      <w:r w:rsidR="00F5623B" w:rsidRPr="00811A6D">
        <w:rPr>
          <w:rFonts w:ascii="Century Gothic" w:hAnsi="Century Gothic" w:cs="Calibri"/>
        </w:rPr>
        <w:t xml:space="preserve">tulee romanikielen </w:t>
      </w:r>
      <w:proofErr w:type="spellStart"/>
      <w:r w:rsidR="00F5623B" w:rsidRPr="00811A6D">
        <w:rPr>
          <w:rFonts w:ascii="Century Gothic" w:hAnsi="Century Gothic" w:cs="Calibri"/>
          <w:i/>
          <w:iCs/>
        </w:rPr>
        <w:t>rom</w:t>
      </w:r>
      <w:proofErr w:type="spellEnd"/>
      <w:r w:rsidR="00F5623B" w:rsidRPr="00811A6D">
        <w:rPr>
          <w:rFonts w:ascii="Century Gothic" w:hAnsi="Century Gothic" w:cs="Calibri"/>
        </w:rPr>
        <w:t xml:space="preserve"> -sanasta, joka tarkoittaa ihmi</w:t>
      </w:r>
      <w:r w:rsidR="00CC72F2" w:rsidRPr="00811A6D">
        <w:rPr>
          <w:rFonts w:ascii="Century Gothic" w:hAnsi="Century Gothic" w:cs="Calibri"/>
        </w:rPr>
        <w:t>stä. Ennen suomalaiset sanoivat ”mustalainen”</w:t>
      </w:r>
      <w:r w:rsidR="00F5623B" w:rsidRPr="00811A6D">
        <w:rPr>
          <w:rFonts w:ascii="Century Gothic" w:hAnsi="Century Gothic" w:cs="Calibri"/>
        </w:rPr>
        <w:t>, mutta</w:t>
      </w:r>
      <w:r w:rsidR="00CC72F2" w:rsidRPr="00811A6D">
        <w:rPr>
          <w:rFonts w:ascii="Century Gothic" w:hAnsi="Century Gothic" w:cs="Calibri"/>
        </w:rPr>
        <w:t xml:space="preserve"> nykyään se on halventava nimitys</w:t>
      </w:r>
      <w:r w:rsidR="00F5623B" w:rsidRPr="00811A6D">
        <w:rPr>
          <w:rFonts w:ascii="Century Gothic" w:hAnsi="Century Gothic" w:cs="Calibri"/>
        </w:rPr>
        <w:t>. Musiikki ja puhtaus ovat romaneille tärkeitä. Suo</w:t>
      </w:r>
      <w:r w:rsidR="00DF28C6" w:rsidRPr="00811A6D">
        <w:rPr>
          <w:rFonts w:ascii="Century Gothic" w:hAnsi="Century Gothic" w:cs="Calibri"/>
        </w:rPr>
        <w:t xml:space="preserve">messa romanit puhuvat </w:t>
      </w:r>
      <w:r>
        <w:rPr>
          <w:rFonts w:ascii="Century Gothic" w:hAnsi="Century Gothic" w:cs="Calibri"/>
        </w:rPr>
        <w:t xml:space="preserve">suomea. </w:t>
      </w:r>
      <w:r w:rsidR="005A0C05">
        <w:rPr>
          <w:rFonts w:ascii="Century Gothic" w:hAnsi="Century Gothic" w:cs="Calibri"/>
        </w:rPr>
        <w:t>Monet</w:t>
      </w:r>
      <w:r w:rsidR="00412DA4">
        <w:rPr>
          <w:rFonts w:ascii="Century Gothic" w:hAnsi="Century Gothic" w:cs="Calibri"/>
        </w:rPr>
        <w:t xml:space="preserve"> heidän tapansa</w:t>
      </w:r>
      <w:r w:rsidR="005A0C05">
        <w:rPr>
          <w:rFonts w:ascii="Century Gothic" w:hAnsi="Century Gothic" w:cs="Calibri"/>
        </w:rPr>
        <w:t>,</w:t>
      </w:r>
      <w:r w:rsidR="00412DA4">
        <w:rPr>
          <w:rFonts w:ascii="Century Gothic" w:hAnsi="Century Gothic" w:cs="Calibri"/>
        </w:rPr>
        <w:t xml:space="preserve"> ja heidän pukeutumistyylinsä</w:t>
      </w:r>
      <w:r w:rsidR="005A0C05">
        <w:rPr>
          <w:rFonts w:ascii="Century Gothic" w:hAnsi="Century Gothic" w:cs="Calibri"/>
        </w:rPr>
        <w:t>,</w:t>
      </w:r>
      <w:r w:rsidR="00412DA4">
        <w:rPr>
          <w:rFonts w:ascii="Century Gothic" w:hAnsi="Century Gothic" w:cs="Calibri"/>
        </w:rPr>
        <w:t xml:space="preserve"> olivat </w:t>
      </w:r>
      <w:r w:rsidR="00F5623B" w:rsidRPr="00811A6D">
        <w:rPr>
          <w:rFonts w:ascii="Century Gothic" w:hAnsi="Century Gothic" w:cs="Calibri"/>
        </w:rPr>
        <w:t>yleisiä Suomessa sata vuotta sitten. Nykyään romanit asuvat kuten muutkin suomalaiset</w:t>
      </w:r>
      <w:r w:rsidR="00412DA4">
        <w:rPr>
          <w:rFonts w:ascii="Century Gothic" w:hAnsi="Century Gothic" w:cs="Calibri"/>
        </w:rPr>
        <w:t>,</w:t>
      </w:r>
      <w:r w:rsidR="00F5623B" w:rsidRPr="00811A6D">
        <w:rPr>
          <w:rFonts w:ascii="Century Gothic" w:hAnsi="Century Gothic" w:cs="Calibri"/>
        </w:rPr>
        <w:t xml:space="preserve"> ja </w:t>
      </w:r>
      <w:r w:rsidR="00CC72F2" w:rsidRPr="00811A6D">
        <w:rPr>
          <w:rFonts w:ascii="Century Gothic" w:hAnsi="Century Gothic" w:cs="Calibri"/>
        </w:rPr>
        <w:t>lapset menevät kouluun. Romaneja on Suomessa noin</w:t>
      </w:r>
      <w:r w:rsidR="00F5623B" w:rsidRPr="00811A6D">
        <w:rPr>
          <w:rFonts w:ascii="Century Gothic" w:hAnsi="Century Gothic" w:cs="Calibri"/>
        </w:rPr>
        <w:t xml:space="preserve"> </w:t>
      </w:r>
      <w:r w:rsidR="00DC6689">
        <w:rPr>
          <w:rFonts w:ascii="Century Gothic" w:hAnsi="Century Gothic" w:cs="Calibri"/>
        </w:rPr>
        <w:t>10 </w:t>
      </w:r>
      <w:r w:rsidR="00F5623B" w:rsidRPr="00811A6D">
        <w:rPr>
          <w:rFonts w:ascii="Century Gothic" w:hAnsi="Century Gothic" w:cs="Calibri"/>
        </w:rPr>
        <w:t>000.</w:t>
      </w:r>
    </w:p>
    <w:p w:rsidR="004A2A2E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  <w:b/>
          <w:bCs/>
        </w:rPr>
      </w:pPr>
      <w:r w:rsidRPr="00811A6D">
        <w:rPr>
          <w:rFonts w:ascii="Century Gothic" w:hAnsi="Century Gothic" w:cs="Calibri"/>
          <w:b/>
          <w:bCs/>
        </w:rPr>
        <w:t>Ruotsalaisuuden päivä/ Svenska dagen 6.11. (liputuspäivä)</w:t>
      </w:r>
    </w:p>
    <w:p w:rsidR="0069798C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Suomi oli osa Ruotsia satojen vuosien ajan. Ruotsi</w:t>
      </w:r>
      <w:r w:rsidR="001B25D4" w:rsidRPr="00811A6D">
        <w:rPr>
          <w:rFonts w:ascii="Century Gothic" w:hAnsi="Century Gothic" w:cs="Calibri"/>
        </w:rPr>
        <w:t>n kieli</w:t>
      </w:r>
      <w:r w:rsidR="00CC72F2" w:rsidRPr="00811A6D">
        <w:rPr>
          <w:rFonts w:ascii="Century Gothic" w:hAnsi="Century Gothic" w:cs="Calibri"/>
        </w:rPr>
        <w:t xml:space="preserve"> oli</w:t>
      </w:r>
      <w:r w:rsidR="00412DA4">
        <w:rPr>
          <w:rFonts w:ascii="Century Gothic" w:hAnsi="Century Gothic" w:cs="Calibri"/>
        </w:rPr>
        <w:t xml:space="preserve"> rannikon </w:t>
      </w:r>
      <w:r w:rsidR="00CC72F2" w:rsidRPr="00811A6D">
        <w:rPr>
          <w:rFonts w:ascii="Century Gothic" w:hAnsi="Century Gothic" w:cs="Calibri"/>
        </w:rPr>
        <w:t>kalastajien</w:t>
      </w:r>
      <w:r w:rsidRPr="00811A6D">
        <w:rPr>
          <w:rFonts w:ascii="Century Gothic" w:hAnsi="Century Gothic" w:cs="Calibri"/>
        </w:rPr>
        <w:t xml:space="preserve"> äidinkieli ja koko Ruotsi-Suomen hallintokieli</w:t>
      </w:r>
      <w:r w:rsidR="00412DA4">
        <w:rPr>
          <w:rFonts w:ascii="Century Gothic" w:hAnsi="Century Gothic" w:cs="Calibri"/>
        </w:rPr>
        <w:t>. Myös</w:t>
      </w:r>
      <w:r w:rsidRPr="00811A6D">
        <w:rPr>
          <w:rFonts w:ascii="Century Gothic" w:hAnsi="Century Gothic" w:cs="Calibri"/>
        </w:rPr>
        <w:t xml:space="preserve"> aatelisto puhui ruotsia. Tällä hetkellä Suomessa on no</w:t>
      </w:r>
      <w:r w:rsidR="00DC6689">
        <w:rPr>
          <w:rFonts w:ascii="Century Gothic" w:hAnsi="Century Gothic" w:cs="Calibri"/>
        </w:rPr>
        <w:t xml:space="preserve">in </w:t>
      </w:r>
      <w:r w:rsidR="005A0C05">
        <w:rPr>
          <w:rFonts w:ascii="Century Gothic" w:hAnsi="Century Gothic" w:cs="Calibri"/>
        </w:rPr>
        <w:t>300 </w:t>
      </w:r>
      <w:r w:rsidRPr="00811A6D">
        <w:rPr>
          <w:rFonts w:ascii="Century Gothic" w:hAnsi="Century Gothic" w:cs="Calibri"/>
        </w:rPr>
        <w:t>000 suomenruotsalaista, jotka asuvat pääasiassa länsi- ja etelärannikol</w:t>
      </w:r>
      <w:r w:rsidR="005A0C05">
        <w:rPr>
          <w:rFonts w:ascii="Century Gothic" w:hAnsi="Century Gothic" w:cs="Calibri"/>
        </w:rPr>
        <w:t xml:space="preserve">la sekä Ahvenanmaalla (Åland). Ahvenanmaa </w:t>
      </w:r>
      <w:r w:rsidRPr="00811A6D">
        <w:rPr>
          <w:rFonts w:ascii="Century Gothic" w:hAnsi="Century Gothic" w:cs="Calibri"/>
        </w:rPr>
        <w:t>on itsehallintoalue. Suomenruotsalainen kulttuuri ei eroa paljon suomalaisesta.</w:t>
      </w:r>
    </w:p>
    <w:p w:rsidR="004A2A2E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  <w:b/>
          <w:bCs/>
        </w:rPr>
        <w:t xml:space="preserve">Maahanmuuttajat </w:t>
      </w:r>
    </w:p>
    <w:p w:rsidR="00811A6D" w:rsidRPr="00811A6D" w:rsidRDefault="00F5623B" w:rsidP="00412DA4">
      <w:pPr>
        <w:widowControl w:val="0"/>
        <w:autoSpaceDE w:val="0"/>
        <w:autoSpaceDN w:val="0"/>
        <w:adjustRightInd w:val="0"/>
        <w:spacing w:after="12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Maahanmuuttajia</w:t>
      </w:r>
      <w:r w:rsidR="00811A6D" w:rsidRPr="00811A6D">
        <w:rPr>
          <w:rFonts w:ascii="Century Gothic" w:hAnsi="Century Gothic" w:cs="Calibri"/>
        </w:rPr>
        <w:t xml:space="preserve"> </w:t>
      </w:r>
      <w:r w:rsidRPr="00811A6D">
        <w:rPr>
          <w:rFonts w:ascii="Century Gothic" w:hAnsi="Century Gothic" w:cs="Calibri"/>
        </w:rPr>
        <w:t>asuu S</w:t>
      </w:r>
      <w:r w:rsidR="005A0C05">
        <w:rPr>
          <w:rFonts w:ascii="Century Gothic" w:hAnsi="Century Gothic" w:cs="Calibri"/>
        </w:rPr>
        <w:t>uomessa tällä hetkellä noin 200 </w:t>
      </w:r>
      <w:r w:rsidRPr="00811A6D">
        <w:rPr>
          <w:rFonts w:ascii="Century Gothic" w:hAnsi="Century Gothic" w:cs="Calibri"/>
        </w:rPr>
        <w:t xml:space="preserve">000. </w:t>
      </w:r>
    </w:p>
    <w:p w:rsidR="00412DA4" w:rsidRPr="00966DCE" w:rsidRDefault="002015BF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  <w:r w:rsidRPr="00912910">
        <w:rPr>
          <w:rFonts w:ascii="Century Gothic" w:hAnsi="Century Gothic"/>
          <w:noProof/>
          <w:sz w:val="24"/>
        </w:rPr>
        <w:lastRenderedPageBreak/>
        <w:drawing>
          <wp:anchor distT="0" distB="0" distL="114300" distR="114300" simplePos="0" relativeHeight="251665408" behindDoc="0" locked="0" layoutInCell="1" allowOverlap="1" wp14:anchorId="689BB803" wp14:editId="38EF289A">
            <wp:simplePos x="0" y="0"/>
            <wp:positionH relativeFrom="column">
              <wp:posOffset>752475</wp:posOffset>
            </wp:positionH>
            <wp:positionV relativeFrom="paragraph">
              <wp:posOffset>-238125</wp:posOffset>
            </wp:positionV>
            <wp:extent cx="417195" cy="417195"/>
            <wp:effectExtent l="0" t="0" r="1905" b="1905"/>
            <wp:wrapNone/>
            <wp:docPr id="4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D96" w:rsidRPr="002015BF">
        <w:rPr>
          <w:rFonts w:ascii="Times New Roman" w:eastAsia="Calibri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DEF34" wp14:editId="094E7B08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88000"/>
                <wp:effectExtent l="0" t="0" r="27940" b="17145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6D96" w:rsidRDefault="00366D96" w:rsidP="002015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EF34" id="_x0000_s1027" type="#_x0000_t202" style="position:absolute;margin-left:438.55pt;margin-top:-35.15pt;width:57.8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" fillcolor="window" strokeweight=".5pt">
                <v:textbox>
                  <w:txbxContent>
                    <w:p w:rsidR="00366D96" w:rsidRDefault="00366D96" w:rsidP="002015B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9798C" w:rsidRPr="002015BF">
        <w:rPr>
          <w:rFonts w:ascii="Century Gothic" w:hAnsi="Century Gothic" w:cs="Calibri"/>
          <w:b/>
          <w:sz w:val="24"/>
        </w:rPr>
        <w:t>Tehtävät</w:t>
      </w:r>
    </w:p>
    <w:p w:rsidR="004A2A2E" w:rsidRPr="00811A6D" w:rsidRDefault="0069798C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  <w:r w:rsidRPr="00811A6D">
        <w:rPr>
          <w:rFonts w:ascii="Century Gothic" w:hAnsi="Century Gothic" w:cs="Calibri"/>
          <w:b/>
        </w:rPr>
        <w:t>Mi</w:t>
      </w:r>
      <w:r w:rsidR="00BD496C" w:rsidRPr="00811A6D">
        <w:rPr>
          <w:rFonts w:ascii="Century Gothic" w:hAnsi="Century Gothic" w:cs="Calibri"/>
          <w:b/>
        </w:rPr>
        <w:t>hin vähemmistöryhmään he kuuluvat?</w:t>
      </w:r>
    </w:p>
    <w:p w:rsidR="004A2A2E" w:rsidRPr="00811A6D" w:rsidRDefault="004A2A2E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:rsidR="004A2A2E" w:rsidRPr="00811A6D" w:rsidRDefault="00A4108A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811A6D">
        <w:rPr>
          <w:rFonts w:ascii="Century Gothic" w:hAnsi="Century Gothic"/>
          <w:noProof/>
        </w:rPr>
        <w:drawing>
          <wp:inline distT="0" distB="0" distL="0" distR="0" wp14:anchorId="7E87190A" wp14:editId="1FD88DA5">
            <wp:extent cx="1415662" cy="1885950"/>
            <wp:effectExtent l="0" t="0" r="0" b="0"/>
            <wp:docPr id="1" name="irc_mi" descr="http://upload.wikimedia.org/wikipedia/commons/thumb/6/6a/Same.JPG/576px-S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6/6a/Same.JPG/576px-Sa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63" cy="18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A6D">
        <w:rPr>
          <w:rFonts w:ascii="Century Gothic" w:hAnsi="Century Gothic" w:cs="Calibri"/>
        </w:rPr>
        <w:tab/>
      </w:r>
      <w:r w:rsidR="00617352" w:rsidRPr="00811A6D">
        <w:rPr>
          <w:rFonts w:ascii="Century Gothic" w:hAnsi="Century Gothic"/>
          <w:noProof/>
        </w:rPr>
        <w:drawing>
          <wp:inline distT="0" distB="0" distL="0" distR="0" wp14:anchorId="51BEB3E7" wp14:editId="1C089144">
            <wp:extent cx="2423422" cy="1885950"/>
            <wp:effectExtent l="0" t="0" r="0" b="0"/>
            <wp:docPr id="2" name="irc_mi" descr="http://upload.wikimedia.org/wikipedia/commons/9/97/Bundesarchiv_Bild_183-J0525-0500-003,_Rheinland,_Sinti_und_Roma_mit_Wohnwagen_auf_Landstra%C3%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9/97/Bundesarchiv_Bild_183-J0525-0500-003,_Rheinland,_Sinti_und_Roma_mit_Wohnwagen_auf_Landstra%C3%9F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22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352" w:rsidRPr="00811A6D">
        <w:rPr>
          <w:rFonts w:ascii="Century Gothic" w:hAnsi="Century Gothic" w:cs="Calibri"/>
        </w:rPr>
        <w:tab/>
      </w:r>
      <w:r w:rsidR="00BD496C" w:rsidRPr="00811A6D">
        <w:rPr>
          <w:rFonts w:ascii="Century Gothic" w:hAnsi="Century Gothic"/>
          <w:noProof/>
        </w:rPr>
        <w:drawing>
          <wp:inline distT="0" distB="0" distL="0" distR="0" wp14:anchorId="0FB9AA35" wp14:editId="60C37830">
            <wp:extent cx="1526038" cy="1885950"/>
            <wp:effectExtent l="0" t="0" r="0" b="0"/>
            <wp:docPr id="3" name="irc_mi" descr="http://upload.wikimedia.org/wikipedia/commons/4/47/Albert_Edelfelt-Sj%C3%A4lvportr%C3%A4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4/47/Albert_Edelfelt-Sj%C3%A4lvportr%C3%A4t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14" cy="18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6C" w:rsidRPr="00811A6D" w:rsidRDefault="00BD496C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:rsidR="00BD496C" w:rsidRPr="00811A6D" w:rsidRDefault="00BD496C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811A6D">
        <w:rPr>
          <w:rFonts w:ascii="Century Gothic" w:hAnsi="Century Gothic" w:cs="Calibri"/>
        </w:rPr>
        <w:t>______________________</w:t>
      </w:r>
      <w:proofErr w:type="gramStart"/>
      <w:r w:rsidRPr="00811A6D">
        <w:rPr>
          <w:rFonts w:ascii="Century Gothic" w:hAnsi="Century Gothic" w:cs="Calibri"/>
        </w:rPr>
        <w:t>_</w:t>
      </w:r>
      <w:r w:rsidR="009B1CAB">
        <w:rPr>
          <w:rFonts w:ascii="Century Gothic" w:hAnsi="Century Gothic" w:cs="Calibri"/>
        </w:rPr>
        <w:t xml:space="preserve">  </w:t>
      </w:r>
      <w:r w:rsidRPr="00811A6D">
        <w:rPr>
          <w:rFonts w:ascii="Century Gothic" w:hAnsi="Century Gothic" w:cs="Calibri"/>
        </w:rPr>
        <w:t>_</w:t>
      </w:r>
      <w:proofErr w:type="gramEnd"/>
      <w:r w:rsidRPr="00811A6D">
        <w:rPr>
          <w:rFonts w:ascii="Century Gothic" w:hAnsi="Century Gothic" w:cs="Calibri"/>
        </w:rPr>
        <w:t>______________________________</w:t>
      </w:r>
      <w:r w:rsidR="009B1CAB">
        <w:rPr>
          <w:rFonts w:ascii="Century Gothic" w:hAnsi="Century Gothic" w:cs="Calibri"/>
        </w:rPr>
        <w:t xml:space="preserve">  </w:t>
      </w:r>
      <w:r w:rsidRPr="00811A6D">
        <w:rPr>
          <w:rFonts w:ascii="Century Gothic" w:hAnsi="Century Gothic" w:cs="Calibri"/>
        </w:rPr>
        <w:t>__</w:t>
      </w:r>
      <w:r w:rsidR="009B1CAB">
        <w:rPr>
          <w:rFonts w:ascii="Century Gothic" w:hAnsi="Century Gothic" w:cs="Calibri"/>
        </w:rPr>
        <w:t>______________________________</w:t>
      </w:r>
    </w:p>
    <w:p w:rsidR="004A2A2E" w:rsidRPr="00811A6D" w:rsidRDefault="004A2A2E">
      <w:pPr>
        <w:widowControl w:val="0"/>
        <w:autoSpaceDE w:val="0"/>
        <w:autoSpaceDN w:val="0"/>
        <w:adjustRightInd w:val="0"/>
        <w:spacing w:line="240" w:lineRule="auto"/>
        <w:rPr>
          <w:rFonts w:ascii="Century Gothic" w:hAnsi="Century Gothic" w:cs="Calibri"/>
        </w:rPr>
      </w:pPr>
    </w:p>
    <w:p w:rsidR="002015BF" w:rsidRPr="00811A6D" w:rsidRDefault="00811A6D" w:rsidP="002015BF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  <w:r>
        <w:rPr>
          <w:rFonts w:ascii="Century Gothic" w:hAnsi="Century Gothic" w:cs="Calibri"/>
        </w:rPr>
        <w:tab/>
      </w:r>
      <w:r w:rsidR="009B1CAB">
        <w:rPr>
          <w:noProof/>
        </w:rPr>
        <w:drawing>
          <wp:anchor distT="0" distB="0" distL="114300" distR="114300" simplePos="0" relativeHeight="251663360" behindDoc="0" locked="0" layoutInCell="1" allowOverlap="1" wp14:anchorId="2A647398" wp14:editId="6AB3503A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2344872" cy="1820849"/>
            <wp:effectExtent l="114300" t="114300" r="132080" b="141605"/>
            <wp:wrapNone/>
            <wp:docPr id="9" name="Kuva 9" descr="Viitto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Viittoa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" t="8925" b="14860"/>
                    <a:stretch/>
                  </pic:blipFill>
                  <pic:spPr bwMode="auto">
                    <a:xfrm>
                      <a:off x="0" y="0"/>
                      <a:ext cx="2354333" cy="18281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alibri"/>
        </w:rPr>
        <w:tab/>
      </w:r>
      <w:r w:rsidR="009B1CAB">
        <w:rPr>
          <w:rFonts w:ascii="Century Gothic" w:hAnsi="Century Gothic" w:cs="Calibri"/>
        </w:rPr>
        <w:tab/>
      </w:r>
      <w:r w:rsidR="009B1CAB">
        <w:rPr>
          <w:rFonts w:ascii="Century Gothic" w:hAnsi="Century Gothic" w:cs="Calibri"/>
        </w:rPr>
        <w:tab/>
      </w:r>
      <w:r w:rsidR="009B1CAB">
        <w:rPr>
          <w:rFonts w:ascii="Century Gothic" w:hAnsi="Century Gothic" w:cs="Calibri"/>
        </w:rPr>
        <w:tab/>
      </w:r>
      <w:r w:rsidR="009B1CAB">
        <w:rPr>
          <w:rFonts w:ascii="Century Gothic" w:hAnsi="Century Gothic" w:cs="Calibri"/>
        </w:rPr>
        <w:tab/>
      </w:r>
      <w:r w:rsidR="009B1CAB">
        <w:rPr>
          <w:rFonts w:ascii="Century Gothic" w:hAnsi="Century Gothic" w:cs="Calibri"/>
        </w:rPr>
        <w:tab/>
      </w:r>
      <w:r w:rsidR="009B1CAB">
        <w:rPr>
          <w:noProof/>
        </w:rPr>
        <w:drawing>
          <wp:inline distT="0" distB="0" distL="0" distR="0" wp14:anchorId="219C1EBB" wp14:editId="7D53B98F">
            <wp:extent cx="1773141" cy="1773141"/>
            <wp:effectExtent l="114300" t="114300" r="113030" b="151130"/>
            <wp:docPr id="8" name="Kuva 8" descr="Muutta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Muutta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04" cy="17899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015BF" w:rsidRPr="00014E1A">
        <w:rPr>
          <w:rStyle w:val="Alaviitteenviite"/>
          <w:rFonts w:ascii="Century Gothic" w:hAnsi="Century Gothic" w:cs="Calibri"/>
          <w:sz w:val="32"/>
        </w:rPr>
        <w:footnoteReference w:id="1"/>
      </w:r>
    </w:p>
    <w:p w:rsidR="00AB49D1" w:rsidRPr="009B1CAB" w:rsidRDefault="00AB49D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:rsidR="00811A6D" w:rsidRDefault="00811A6D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___________________________________</w:t>
      </w:r>
      <w:proofErr w:type="gramStart"/>
      <w:r>
        <w:rPr>
          <w:rFonts w:ascii="Century Gothic" w:hAnsi="Century Gothic" w:cs="Calibri"/>
          <w:b/>
        </w:rPr>
        <w:t>_</w:t>
      </w:r>
      <w:r w:rsidR="009B1CAB">
        <w:rPr>
          <w:rFonts w:ascii="Century Gothic" w:hAnsi="Century Gothic" w:cs="Calibri"/>
          <w:b/>
        </w:rPr>
        <w:t xml:space="preserve">   </w:t>
      </w:r>
      <w:r>
        <w:rPr>
          <w:rFonts w:ascii="Century Gothic" w:hAnsi="Century Gothic" w:cs="Calibri"/>
          <w:b/>
        </w:rPr>
        <w:t>_</w:t>
      </w:r>
      <w:proofErr w:type="gramEnd"/>
      <w:r>
        <w:rPr>
          <w:rFonts w:ascii="Century Gothic" w:hAnsi="Century Gothic" w:cs="Calibri"/>
          <w:b/>
        </w:rPr>
        <w:t>_______________________________________________</w:t>
      </w:r>
    </w:p>
    <w:p w:rsidR="00811A6D" w:rsidRPr="00811A6D" w:rsidRDefault="00811A6D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</w:p>
    <w:p w:rsidR="00AB49D1" w:rsidRDefault="00AB49D1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  <w:r w:rsidRPr="00811A6D">
        <w:rPr>
          <w:rFonts w:ascii="Century Gothic" w:hAnsi="Century Gothic" w:cs="Calibri"/>
          <w:b/>
        </w:rPr>
        <w:t>Keskustele parin tai ryhmän kanssa vähemmistöjen asemasta Suomessa ja maailmalla.</w:t>
      </w:r>
    </w:p>
    <w:p w:rsidR="002015BF" w:rsidRPr="00811A6D" w:rsidRDefault="002015BF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</w:p>
    <w:sectPr w:rsidR="002015BF" w:rsidRPr="00811A6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AB" w:rsidRDefault="009B1CAB" w:rsidP="009B1CAB">
      <w:pPr>
        <w:spacing w:after="0" w:line="240" w:lineRule="auto"/>
      </w:pPr>
      <w:r>
        <w:separator/>
      </w:r>
    </w:p>
  </w:endnote>
  <w:endnote w:type="continuationSeparator" w:id="0">
    <w:p w:rsidR="009B1CAB" w:rsidRDefault="009B1CAB" w:rsidP="009B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AB" w:rsidRDefault="009B1CAB" w:rsidP="009B1CAB">
      <w:pPr>
        <w:spacing w:after="0" w:line="240" w:lineRule="auto"/>
      </w:pPr>
      <w:r>
        <w:separator/>
      </w:r>
    </w:p>
  </w:footnote>
  <w:footnote w:type="continuationSeparator" w:id="0">
    <w:p w:rsidR="009B1CAB" w:rsidRDefault="009B1CAB" w:rsidP="009B1CAB">
      <w:pPr>
        <w:spacing w:after="0" w:line="240" w:lineRule="auto"/>
      </w:pPr>
      <w:r>
        <w:continuationSeparator/>
      </w:r>
    </w:p>
  </w:footnote>
  <w:footnote w:id="1">
    <w:p w:rsidR="002015BF" w:rsidRDefault="002015BF" w:rsidP="002015BF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7113E8">
        <w:rPr>
          <w:rFonts w:ascii="Century Gothic" w:hAnsi="Century Gothic"/>
        </w:rPr>
        <w:t xml:space="preserve">Kuvat: </w:t>
      </w:r>
      <w:r w:rsidRPr="007113E8">
        <w:rPr>
          <w:rStyle w:val="mw-mmv-author"/>
          <w:rFonts w:ascii="Century Gothic" w:hAnsi="Century Gothic"/>
        </w:rPr>
        <w:t xml:space="preserve">Christoph </w:t>
      </w:r>
      <w:proofErr w:type="spellStart"/>
      <w:r w:rsidRPr="007113E8">
        <w:rPr>
          <w:rStyle w:val="mw-mmv-author"/>
          <w:rFonts w:ascii="Century Gothic" w:hAnsi="Century Gothic"/>
        </w:rPr>
        <w:t>Silvanus</w:t>
      </w:r>
      <w:proofErr w:type="spellEnd"/>
      <w:r w:rsidRPr="007113E8">
        <w:rPr>
          <w:rStyle w:val="mw-mmv-author"/>
          <w:rFonts w:ascii="Century Gothic" w:hAnsi="Century Gothic"/>
        </w:rPr>
        <w:t>,</w:t>
      </w:r>
      <w:r w:rsidRPr="007113E8">
        <w:rPr>
          <w:rFonts w:ascii="Century Gothic" w:hAnsi="Century Gothic"/>
        </w:rPr>
        <w:t xml:space="preserve"> </w:t>
      </w:r>
      <w:proofErr w:type="spellStart"/>
      <w:r w:rsidRPr="007113E8">
        <w:rPr>
          <w:rFonts w:ascii="Century Gothic" w:hAnsi="Century Gothic"/>
        </w:rPr>
        <w:t>Bundesarchiv</w:t>
      </w:r>
      <w:proofErr w:type="spellEnd"/>
      <w:r w:rsidRPr="007113E8">
        <w:rPr>
          <w:rFonts w:ascii="Century Gothic" w:hAnsi="Century Gothic"/>
        </w:rPr>
        <w:t>, Albert Edelfelt,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BE"/>
    <w:rsid w:val="00014E1A"/>
    <w:rsid w:val="00037ED9"/>
    <w:rsid w:val="001962BE"/>
    <w:rsid w:val="001B25D4"/>
    <w:rsid w:val="002015BF"/>
    <w:rsid w:val="00222062"/>
    <w:rsid w:val="00366D96"/>
    <w:rsid w:val="00412DA4"/>
    <w:rsid w:val="004347EA"/>
    <w:rsid w:val="00467FD0"/>
    <w:rsid w:val="004A2A2E"/>
    <w:rsid w:val="0051421E"/>
    <w:rsid w:val="0053277B"/>
    <w:rsid w:val="005A0C05"/>
    <w:rsid w:val="005A3F66"/>
    <w:rsid w:val="005D0CF2"/>
    <w:rsid w:val="00617352"/>
    <w:rsid w:val="0069798C"/>
    <w:rsid w:val="0071020B"/>
    <w:rsid w:val="007113E8"/>
    <w:rsid w:val="00811A6D"/>
    <w:rsid w:val="00966DCE"/>
    <w:rsid w:val="009B1CAB"/>
    <w:rsid w:val="00A14B69"/>
    <w:rsid w:val="00A4108A"/>
    <w:rsid w:val="00AB49D1"/>
    <w:rsid w:val="00B81E35"/>
    <w:rsid w:val="00BD496C"/>
    <w:rsid w:val="00CC72F2"/>
    <w:rsid w:val="00D06895"/>
    <w:rsid w:val="00D25BB6"/>
    <w:rsid w:val="00D94FB1"/>
    <w:rsid w:val="00DC6689"/>
    <w:rsid w:val="00DF28C6"/>
    <w:rsid w:val="00F5623B"/>
    <w:rsid w:val="00F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14465A-6D57-4E4F-8C45-2C5701E0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4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108A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B1CAB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B1CA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B1CAB"/>
    <w:rPr>
      <w:vertAlign w:val="superscript"/>
    </w:rPr>
  </w:style>
  <w:style w:type="character" w:customStyle="1" w:styleId="mw-mmv-author">
    <w:name w:val="mw-mmv-author"/>
    <w:basedOn w:val="Kappaleenoletusfontti"/>
    <w:rsid w:val="009B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C431-2158-4D88-82D7-499E4365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19</cp:revision>
  <dcterms:created xsi:type="dcterms:W3CDTF">2015-04-21T06:43:00Z</dcterms:created>
  <dcterms:modified xsi:type="dcterms:W3CDTF">2015-05-12T06:22:00Z</dcterms:modified>
</cp:coreProperties>
</file>