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12" w:rsidRPr="00056C09" w:rsidRDefault="008851A7" w:rsidP="001A548C">
      <w:pPr>
        <w:spacing w:after="200"/>
        <w:jc w:val="left"/>
        <w:rPr>
          <w:rFonts w:ascii="Verdana" w:hAnsi="Verdana"/>
          <w:b/>
          <w:sz w:val="24"/>
          <w:szCs w:val="28"/>
          <w:lang w:val="fi-FI"/>
        </w:rPr>
      </w:pPr>
      <w:bookmarkStart w:id="0" w:name="_GoBack"/>
      <w:bookmarkEnd w:id="0"/>
      <w:r w:rsidRPr="00056C09">
        <w:rPr>
          <w:rFonts w:ascii="Verdana" w:hAnsi="Verdana"/>
          <w:b/>
          <w:sz w:val="24"/>
          <w:szCs w:val="28"/>
          <w:lang w:val="fi-FI"/>
        </w:rPr>
        <w:t>T</w:t>
      </w:r>
      <w:r w:rsidR="008E6212" w:rsidRPr="00056C09">
        <w:rPr>
          <w:rFonts w:ascii="Verdana" w:hAnsi="Verdana"/>
          <w:b/>
          <w:sz w:val="24"/>
          <w:szCs w:val="28"/>
          <w:lang w:val="fi-FI"/>
        </w:rPr>
        <w:t>oiminnantarkastuksesta Suomen Punaisen Ristin osastoissa</w:t>
      </w:r>
    </w:p>
    <w:p w:rsidR="00CE156F" w:rsidRPr="00056C09" w:rsidRDefault="00CE156F" w:rsidP="001A548C">
      <w:pPr>
        <w:pStyle w:val="Default"/>
        <w:rPr>
          <w:sz w:val="18"/>
          <w:szCs w:val="20"/>
          <w:lang w:val="fi-FI"/>
        </w:rPr>
      </w:pPr>
    </w:p>
    <w:p w:rsidR="00C63F31" w:rsidRPr="00056C09" w:rsidRDefault="008E6212" w:rsidP="001A548C">
      <w:pPr>
        <w:pStyle w:val="Default"/>
        <w:rPr>
          <w:sz w:val="18"/>
          <w:szCs w:val="20"/>
          <w:lang w:val="fi-FI"/>
        </w:rPr>
      </w:pPr>
      <w:r w:rsidRPr="00056C09">
        <w:rPr>
          <w:sz w:val="18"/>
          <w:szCs w:val="20"/>
          <w:lang w:val="fi-FI"/>
        </w:rPr>
        <w:t>Muutettu yhdistyslaki (503/1989) tuli voimaan 1.9.2010. Lakimuutoksen yhtenä sisältönä on maallikkotilintarkastuksen korvaaminen toiminnantarkastuksella</w:t>
      </w:r>
      <w:r w:rsidR="007316D3" w:rsidRPr="00056C09">
        <w:rPr>
          <w:sz w:val="18"/>
          <w:szCs w:val="20"/>
          <w:lang w:val="fi-FI"/>
        </w:rPr>
        <w:t>. K</w:t>
      </w:r>
      <w:r w:rsidRPr="00056C09">
        <w:rPr>
          <w:sz w:val="18"/>
          <w:szCs w:val="20"/>
          <w:lang w:val="fi-FI"/>
        </w:rPr>
        <w:t xml:space="preserve">eskeinen syy näihin muutoksiin oli vuonna 2007 voimaan tullut uusi tilintarkastuslaki (459/2007). </w:t>
      </w:r>
      <w:r w:rsidR="00D91189" w:rsidRPr="00056C09">
        <w:rPr>
          <w:sz w:val="18"/>
          <w:szCs w:val="20"/>
          <w:lang w:val="fi-FI"/>
        </w:rPr>
        <w:t>Suomen Punaisesta Rististä annetun laissa</w:t>
      </w:r>
      <w:r w:rsidRPr="00056C09">
        <w:rPr>
          <w:sz w:val="18"/>
          <w:szCs w:val="20"/>
          <w:lang w:val="fi-FI"/>
        </w:rPr>
        <w:t xml:space="preserve"> (238/2000) 4§ (Yhdistyslain säännösten soveltaminen) </w:t>
      </w:r>
      <w:r w:rsidR="00D91189" w:rsidRPr="00056C09">
        <w:rPr>
          <w:sz w:val="18"/>
          <w:szCs w:val="20"/>
          <w:lang w:val="fi-FI"/>
        </w:rPr>
        <w:t xml:space="preserve">on määritelty, mitkä yhdistyslain kohdat soveltuvat Suomen Punaisen Ristin toimintaan. Näihin lain kohtiin kuuluu mm. tilintarkastusta ja toiminnantarkastusta koskevat </w:t>
      </w:r>
      <w:r w:rsidR="00912730" w:rsidRPr="00056C09">
        <w:rPr>
          <w:sz w:val="18"/>
          <w:szCs w:val="20"/>
          <w:lang w:val="fi-FI"/>
        </w:rPr>
        <w:t>kohdat</w:t>
      </w:r>
      <w:r w:rsidR="00D91189" w:rsidRPr="00056C09">
        <w:rPr>
          <w:sz w:val="18"/>
          <w:szCs w:val="20"/>
          <w:lang w:val="fi-FI"/>
        </w:rPr>
        <w:t xml:space="preserve">. </w:t>
      </w:r>
      <w:r w:rsidR="00B12B08" w:rsidRPr="00056C09">
        <w:rPr>
          <w:sz w:val="18"/>
          <w:szCs w:val="20"/>
          <w:lang w:val="fi-FI"/>
        </w:rPr>
        <w:t>Myös t</w:t>
      </w:r>
      <w:r w:rsidR="00D91189" w:rsidRPr="00056C09">
        <w:rPr>
          <w:sz w:val="18"/>
          <w:szCs w:val="20"/>
          <w:lang w:val="fi-FI"/>
        </w:rPr>
        <w:t xml:space="preserve">ilintarkastuslakia sovelletaan </w:t>
      </w:r>
      <w:r w:rsidR="00B12B08" w:rsidRPr="00056C09">
        <w:rPr>
          <w:sz w:val="18"/>
          <w:szCs w:val="20"/>
          <w:lang w:val="fi-FI"/>
        </w:rPr>
        <w:t xml:space="preserve">järjestön taloudenhoitoon. </w:t>
      </w:r>
      <w:r w:rsidR="004D3FCC" w:rsidRPr="00056C09">
        <w:rPr>
          <w:sz w:val="18"/>
          <w:szCs w:val="20"/>
          <w:lang w:val="fi-FI"/>
        </w:rPr>
        <w:t xml:space="preserve">Näin tilintarkastuslain ja yhdistyslain muutokset toivat velvoittavia mm. tilintarkastajien kelpoisuuteen liittyviä vaatimuksia osastojen tilintarkastajavalintoihin. </w:t>
      </w:r>
    </w:p>
    <w:p w:rsidR="004D3FCC" w:rsidRPr="00056C09" w:rsidRDefault="004D3FCC" w:rsidP="001A548C">
      <w:pPr>
        <w:pStyle w:val="Default"/>
        <w:rPr>
          <w:sz w:val="18"/>
          <w:szCs w:val="20"/>
          <w:lang w:val="fi-FI"/>
        </w:rPr>
      </w:pPr>
    </w:p>
    <w:p w:rsidR="00D563E6" w:rsidRPr="00056C09" w:rsidRDefault="00D563E6" w:rsidP="001A548C">
      <w:pPr>
        <w:rPr>
          <w:rFonts w:ascii="Verdana" w:hAnsi="Verdana"/>
          <w:sz w:val="18"/>
          <w:szCs w:val="20"/>
          <w:lang w:val="fi-FI"/>
        </w:rPr>
      </w:pPr>
      <w:r w:rsidRPr="00056C09">
        <w:rPr>
          <w:rFonts w:ascii="Verdana" w:hAnsi="Verdana"/>
          <w:b/>
          <w:sz w:val="18"/>
          <w:szCs w:val="20"/>
          <w:lang w:val="fi-FI"/>
        </w:rPr>
        <w:t>Tilintarkastaja</w:t>
      </w:r>
      <w:r w:rsidRPr="00056C09">
        <w:rPr>
          <w:rFonts w:ascii="Verdana" w:hAnsi="Verdana"/>
          <w:sz w:val="18"/>
          <w:szCs w:val="20"/>
          <w:lang w:val="fi-FI"/>
        </w:rPr>
        <w:t xml:space="preserve"> valitaan osastoissa, joissa täyttyy kaksi seuraavista ehdoista: </w:t>
      </w:r>
    </w:p>
    <w:p w:rsidR="00D563E6" w:rsidRPr="00056C09" w:rsidRDefault="00D563E6" w:rsidP="001A548C">
      <w:pPr>
        <w:pStyle w:val="ListParagraph"/>
        <w:numPr>
          <w:ilvl w:val="0"/>
          <w:numId w:val="33"/>
        </w:numPr>
        <w:spacing w:after="0"/>
        <w:ind w:left="0" w:firstLine="0"/>
        <w:jc w:val="left"/>
        <w:rPr>
          <w:rFonts w:ascii="Verdana" w:hAnsi="Verdana"/>
          <w:sz w:val="18"/>
          <w:szCs w:val="20"/>
          <w:lang w:val="fi-FI" w:eastAsia="fi-FI"/>
        </w:rPr>
      </w:pPr>
      <w:r w:rsidRPr="00056C09">
        <w:rPr>
          <w:rFonts w:ascii="Verdana" w:hAnsi="Verdana"/>
          <w:sz w:val="18"/>
          <w:szCs w:val="20"/>
          <w:lang w:val="fi-FI" w:eastAsia="fi-FI"/>
        </w:rPr>
        <w:t>Osaston taseen loppusumma on yli 100.000 euroa.</w:t>
      </w:r>
    </w:p>
    <w:p w:rsidR="00D563E6" w:rsidRPr="00056C09" w:rsidRDefault="00D563E6" w:rsidP="001A548C">
      <w:pPr>
        <w:pStyle w:val="ListParagraph"/>
        <w:numPr>
          <w:ilvl w:val="0"/>
          <w:numId w:val="33"/>
        </w:numPr>
        <w:spacing w:after="0"/>
        <w:ind w:left="0" w:firstLine="0"/>
        <w:jc w:val="left"/>
        <w:rPr>
          <w:rFonts w:ascii="Verdana" w:hAnsi="Verdana"/>
          <w:sz w:val="18"/>
          <w:szCs w:val="20"/>
          <w:lang w:val="fi-FI" w:eastAsia="fi-FI"/>
        </w:rPr>
      </w:pPr>
      <w:r w:rsidRPr="00056C09">
        <w:rPr>
          <w:rFonts w:ascii="Verdana" w:hAnsi="Verdana"/>
          <w:sz w:val="18"/>
          <w:szCs w:val="20"/>
          <w:lang w:val="fi-FI" w:eastAsia="fi-FI"/>
        </w:rPr>
        <w:t xml:space="preserve">Osaston liikevaihto tai vastaava tuotto on yli 200.000 euroa. </w:t>
      </w:r>
    </w:p>
    <w:p w:rsidR="00D563E6" w:rsidRPr="00056C09" w:rsidRDefault="00D563E6" w:rsidP="001A548C">
      <w:pPr>
        <w:pStyle w:val="ListParagraph"/>
        <w:numPr>
          <w:ilvl w:val="0"/>
          <w:numId w:val="33"/>
        </w:numPr>
        <w:spacing w:after="0"/>
        <w:ind w:left="0" w:firstLine="0"/>
        <w:jc w:val="left"/>
        <w:rPr>
          <w:rFonts w:ascii="Verdana" w:hAnsi="Verdana"/>
          <w:sz w:val="18"/>
          <w:szCs w:val="20"/>
          <w:lang w:val="fi-FI" w:eastAsia="fi-FI"/>
        </w:rPr>
      </w:pPr>
      <w:r w:rsidRPr="00056C09">
        <w:rPr>
          <w:rFonts w:ascii="Verdana" w:hAnsi="Verdana"/>
          <w:sz w:val="18"/>
          <w:szCs w:val="20"/>
          <w:lang w:val="fi-FI" w:eastAsia="fi-FI"/>
        </w:rPr>
        <w:t>Osaston palveluksessa on keskimäärin enemmän kuin kolme henkilöä.</w:t>
      </w:r>
    </w:p>
    <w:p w:rsidR="008851A7" w:rsidRPr="00056C09" w:rsidRDefault="008851A7" w:rsidP="00A8008B">
      <w:pPr>
        <w:rPr>
          <w:rFonts w:ascii="Verdana" w:hAnsi="Verdana"/>
          <w:sz w:val="18"/>
          <w:szCs w:val="20"/>
          <w:lang w:val="fi-FI"/>
        </w:rPr>
      </w:pPr>
    </w:p>
    <w:p w:rsidR="00D563E6" w:rsidRPr="00056C09" w:rsidRDefault="00D563E6" w:rsidP="00A8008B">
      <w:pPr>
        <w:rPr>
          <w:rFonts w:ascii="Verdana" w:hAnsi="Verdana"/>
          <w:sz w:val="18"/>
          <w:szCs w:val="20"/>
          <w:lang w:val="fi-FI"/>
        </w:rPr>
      </w:pPr>
      <w:r w:rsidRPr="00056C09">
        <w:rPr>
          <w:rFonts w:ascii="Verdana" w:hAnsi="Verdana"/>
          <w:sz w:val="18"/>
          <w:szCs w:val="20"/>
          <w:lang w:val="fi-FI"/>
        </w:rPr>
        <w:t xml:space="preserve">Tilintarkastaja voi tarkoittaa ainoastaan auktorisoitua KHT- tai HTM-tilintarkastajaa. </w:t>
      </w:r>
    </w:p>
    <w:p w:rsidR="00D563E6" w:rsidRPr="00056C09" w:rsidRDefault="00D563E6" w:rsidP="001A548C">
      <w:pPr>
        <w:rPr>
          <w:rFonts w:ascii="Verdana" w:hAnsi="Verdana"/>
          <w:sz w:val="18"/>
          <w:szCs w:val="20"/>
          <w:lang w:val="fi-FI"/>
        </w:rPr>
      </w:pPr>
      <w:r w:rsidRPr="00056C09">
        <w:rPr>
          <w:rFonts w:ascii="Verdana" w:hAnsi="Verdana"/>
          <w:sz w:val="18"/>
          <w:szCs w:val="20"/>
          <w:lang w:val="fi-FI"/>
        </w:rPr>
        <w:t>Muut osastot, eli valtaosa osastoistamme, valitse</w:t>
      </w:r>
      <w:r w:rsidR="002C2CA6" w:rsidRPr="00056C09">
        <w:rPr>
          <w:rFonts w:ascii="Verdana" w:hAnsi="Verdana"/>
          <w:sz w:val="18"/>
          <w:szCs w:val="20"/>
          <w:lang w:val="fi-FI"/>
        </w:rPr>
        <w:t>e</w:t>
      </w:r>
      <w:r w:rsidRPr="00056C09">
        <w:rPr>
          <w:rFonts w:ascii="Verdana" w:hAnsi="Verdana"/>
          <w:sz w:val="18"/>
          <w:szCs w:val="20"/>
          <w:lang w:val="fi-FI"/>
        </w:rPr>
        <w:t xml:space="preserve"> </w:t>
      </w:r>
      <w:r w:rsidRPr="00056C09">
        <w:rPr>
          <w:rFonts w:ascii="Verdana" w:hAnsi="Verdana"/>
          <w:b/>
          <w:sz w:val="18"/>
          <w:szCs w:val="20"/>
          <w:lang w:val="fi-FI"/>
        </w:rPr>
        <w:t>toiminnantarkastajan</w:t>
      </w:r>
      <w:r w:rsidRPr="00056C09">
        <w:rPr>
          <w:rFonts w:ascii="Verdana" w:hAnsi="Verdana"/>
          <w:sz w:val="18"/>
          <w:szCs w:val="20"/>
          <w:lang w:val="fi-FI"/>
        </w:rPr>
        <w:t xml:space="preserve">. Entiset maallikkotilintarkastajat korvautuvat siis toiminnantarkastajilla. Toiminnantarkastajien tehtävät vastaavat lähestulkoon aiempia maallikkotilintarkastajien tehtäviä. </w:t>
      </w:r>
    </w:p>
    <w:p w:rsidR="008E6212" w:rsidRPr="00056C09" w:rsidRDefault="00B12B08" w:rsidP="001A548C">
      <w:pPr>
        <w:spacing w:after="200"/>
        <w:jc w:val="left"/>
        <w:rPr>
          <w:rFonts w:ascii="Verdana" w:hAnsi="Verdana"/>
          <w:sz w:val="18"/>
          <w:szCs w:val="20"/>
          <w:lang w:val="fi-FI"/>
        </w:rPr>
      </w:pPr>
      <w:r w:rsidRPr="00056C09">
        <w:rPr>
          <w:rFonts w:ascii="Verdana" w:hAnsi="Verdana"/>
          <w:sz w:val="18"/>
          <w:szCs w:val="20"/>
          <w:lang w:val="fi-FI"/>
        </w:rPr>
        <w:t xml:space="preserve">SPR:n valtuusto hyväksyi 13.5.2011 muutoksen Suomen Punaisen Ristin osaston johtosääntöön. </w:t>
      </w:r>
      <w:r w:rsidR="00003185" w:rsidRPr="00056C09">
        <w:rPr>
          <w:rFonts w:ascii="Verdana" w:hAnsi="Verdana"/>
          <w:sz w:val="18"/>
          <w:szCs w:val="20"/>
          <w:lang w:val="fi-FI"/>
        </w:rPr>
        <w:t xml:space="preserve">Muutos seuraa edellä mainittua tilintarkastuslain ja yhdistyslain muutosta. </w:t>
      </w:r>
      <w:proofErr w:type="gramStart"/>
      <w:r w:rsidR="00003185" w:rsidRPr="00056C09">
        <w:rPr>
          <w:rFonts w:ascii="Verdana" w:hAnsi="Verdana"/>
          <w:b/>
          <w:sz w:val="18"/>
          <w:szCs w:val="20"/>
          <w:lang w:val="fi-FI"/>
        </w:rPr>
        <w:t xml:space="preserve">Uuden </w:t>
      </w:r>
      <w:r w:rsidR="00041B96" w:rsidRPr="00056C09">
        <w:rPr>
          <w:rFonts w:ascii="Verdana" w:hAnsi="Verdana"/>
          <w:b/>
          <w:sz w:val="18"/>
          <w:szCs w:val="20"/>
          <w:lang w:val="fi-FI"/>
        </w:rPr>
        <w:t xml:space="preserve">1.9.2011 voimaan tulleen osaston </w:t>
      </w:r>
      <w:r w:rsidR="00003185" w:rsidRPr="00056C09">
        <w:rPr>
          <w:rFonts w:ascii="Verdana" w:hAnsi="Verdana"/>
          <w:b/>
          <w:sz w:val="18"/>
          <w:szCs w:val="20"/>
          <w:lang w:val="fi-FI"/>
        </w:rPr>
        <w:t>johtosäännön mukaan osastoon riittää valittavaksi yksi tilintarkastaja ja varatilintarkastaja tai yksi toiminnantarkast</w:t>
      </w:r>
      <w:r w:rsidR="007F0397" w:rsidRPr="00056C09">
        <w:rPr>
          <w:rFonts w:ascii="Verdana" w:hAnsi="Verdana"/>
          <w:b/>
          <w:sz w:val="18"/>
          <w:szCs w:val="20"/>
          <w:lang w:val="fi-FI"/>
        </w:rPr>
        <w:t>aja ja varatoiminnantarkastaja</w:t>
      </w:r>
      <w:r w:rsidR="007F0397" w:rsidRPr="00056C09">
        <w:rPr>
          <w:rFonts w:ascii="Verdana" w:hAnsi="Verdana"/>
          <w:sz w:val="18"/>
          <w:szCs w:val="20"/>
          <w:lang w:val="fi-FI"/>
        </w:rPr>
        <w:t>.</w:t>
      </w:r>
      <w:proofErr w:type="gramEnd"/>
      <w:r w:rsidR="007F0397" w:rsidRPr="00056C09">
        <w:rPr>
          <w:rFonts w:ascii="Verdana" w:hAnsi="Verdana"/>
          <w:sz w:val="18"/>
          <w:szCs w:val="20"/>
          <w:lang w:val="fi-FI"/>
        </w:rPr>
        <w:t xml:space="preserve"> </w:t>
      </w:r>
      <w:r w:rsidR="00B9160F" w:rsidRPr="00056C09">
        <w:rPr>
          <w:rFonts w:ascii="Verdana" w:hAnsi="Verdana"/>
          <w:sz w:val="18"/>
          <w:szCs w:val="20"/>
          <w:lang w:val="fi-FI"/>
        </w:rPr>
        <w:t xml:space="preserve">SPR:n voimassaolevan asetuksen mukainen kahden tarkastajan </w:t>
      </w:r>
      <w:r w:rsidR="00912730" w:rsidRPr="00056C09">
        <w:rPr>
          <w:rFonts w:ascii="Verdana" w:hAnsi="Verdana"/>
          <w:sz w:val="18"/>
          <w:szCs w:val="20"/>
          <w:lang w:val="fi-FI"/>
        </w:rPr>
        <w:t xml:space="preserve">valinta </w:t>
      </w:r>
      <w:r w:rsidR="00EC2EDD" w:rsidRPr="00056C09">
        <w:rPr>
          <w:rFonts w:ascii="Verdana" w:hAnsi="Verdana"/>
          <w:sz w:val="18"/>
          <w:szCs w:val="20"/>
          <w:lang w:val="fi-FI"/>
        </w:rPr>
        <w:t>on myös mahdollista edelleen</w:t>
      </w:r>
      <w:r w:rsidR="00B9160F" w:rsidRPr="00056C09">
        <w:rPr>
          <w:rFonts w:ascii="Verdana" w:hAnsi="Verdana"/>
          <w:sz w:val="18"/>
          <w:szCs w:val="20"/>
          <w:lang w:val="fi-FI"/>
        </w:rPr>
        <w:t xml:space="preserve">. </w:t>
      </w:r>
    </w:p>
    <w:p w:rsidR="00041B96" w:rsidRPr="00056C09" w:rsidRDefault="00041B96" w:rsidP="008A633A">
      <w:pPr>
        <w:pStyle w:val="BodyText"/>
        <w:ind w:left="851"/>
        <w:rPr>
          <w:rFonts w:ascii="Verdana" w:hAnsi="Verdana"/>
          <w:b/>
          <w:bCs/>
          <w:i/>
          <w:sz w:val="18"/>
          <w:lang w:val="fi-FI"/>
        </w:rPr>
      </w:pPr>
      <w:proofErr w:type="gramStart"/>
      <w:r w:rsidRPr="00056C09">
        <w:rPr>
          <w:rFonts w:ascii="Verdana" w:hAnsi="Verdana"/>
          <w:i/>
          <w:color w:val="1F497D"/>
          <w:sz w:val="18"/>
          <w:lang w:val="fi-FI"/>
        </w:rPr>
        <w:t>”</w:t>
      </w:r>
      <w:r w:rsidRPr="00056C09">
        <w:rPr>
          <w:rFonts w:ascii="Verdana" w:hAnsi="Verdana"/>
          <w:i/>
          <w:sz w:val="18"/>
          <w:lang w:val="fi-FI"/>
        </w:rPr>
        <w:t xml:space="preserve"> Valtuusto</w:t>
      </w:r>
      <w:proofErr w:type="gramEnd"/>
      <w:r w:rsidRPr="00056C09">
        <w:rPr>
          <w:rFonts w:ascii="Verdana" w:hAnsi="Verdana"/>
          <w:i/>
          <w:sz w:val="18"/>
          <w:lang w:val="fi-FI"/>
        </w:rPr>
        <w:t xml:space="preserve"> päätti osastojen johtosäännön muuttamisesta hallituksen esityksen mukaisesti, mutta </w:t>
      </w:r>
      <w:r w:rsidRPr="00056C09">
        <w:rPr>
          <w:rFonts w:ascii="Verdana" w:hAnsi="Verdana"/>
          <w:b/>
          <w:bCs/>
          <w:i/>
          <w:sz w:val="18"/>
          <w:lang w:val="fi-FI"/>
        </w:rPr>
        <w:t>kuitenkin siten, että osastoihin valitaan yksi toiminnantarkastaja ja yksi varatoiminnantarkastaja.</w:t>
      </w:r>
    </w:p>
    <w:p w:rsidR="00041B96" w:rsidRPr="00056C09" w:rsidRDefault="00041B96" w:rsidP="008A633A">
      <w:pPr>
        <w:pStyle w:val="BodyText"/>
        <w:ind w:left="851"/>
        <w:rPr>
          <w:rFonts w:ascii="Verdana" w:hAnsi="Verdana"/>
          <w:i/>
          <w:sz w:val="18"/>
          <w:u w:val="single"/>
          <w:lang w:val="fi-FI"/>
        </w:rPr>
      </w:pP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Valtuusto päätti muuttaa osastojen johtosäännön (hyväksytty Suomen Punaisen Ristin valtuuston kevätkokouksessa 12.5.2006) 10§:n 12)- kohtaa ja 17§:ää seuraavasti:</w:t>
      </w:r>
    </w:p>
    <w:p w:rsidR="00041B96" w:rsidRPr="00056C09" w:rsidRDefault="00041B96" w:rsidP="008A633A">
      <w:pPr>
        <w:pStyle w:val="BodyText"/>
        <w:ind w:left="851"/>
        <w:rPr>
          <w:rFonts w:ascii="Verdana" w:hAnsi="Verdana"/>
          <w:i/>
          <w:sz w:val="18"/>
          <w:lang w:val="fi-FI"/>
        </w:rPr>
      </w:pP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10 § Osaston syyskokous</w:t>
      </w: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Osaston syyskokouksessa:</w:t>
      </w:r>
    </w:p>
    <w:p w:rsidR="00041B96" w:rsidRPr="00056C09" w:rsidRDefault="00041B96" w:rsidP="008A633A">
      <w:pPr>
        <w:pStyle w:val="BodyText"/>
        <w:ind w:left="851"/>
        <w:rPr>
          <w:rFonts w:ascii="Verdana" w:hAnsi="Verdana"/>
          <w:i/>
          <w:iCs/>
          <w:sz w:val="18"/>
          <w:lang w:val="fi-FI"/>
        </w:rPr>
      </w:pPr>
      <w:proofErr w:type="gramStart"/>
      <w:r w:rsidRPr="00056C09">
        <w:rPr>
          <w:rFonts w:ascii="Verdana" w:hAnsi="Verdana"/>
          <w:i/>
          <w:iCs/>
          <w:sz w:val="18"/>
          <w:lang w:val="fi-FI"/>
        </w:rPr>
        <w:t>-</w:t>
      </w:r>
      <w:proofErr w:type="gramEnd"/>
      <w:r w:rsidRPr="00056C09">
        <w:rPr>
          <w:rFonts w:ascii="Verdana" w:hAnsi="Verdana"/>
          <w:i/>
          <w:iCs/>
          <w:sz w:val="18"/>
          <w:lang w:val="fi-FI"/>
        </w:rPr>
        <w:t xml:space="preserve"> - -</w:t>
      </w: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12) valitaan toiminnantarkastaja ja varatoiminnantarkastaja; paitsi niissä osastoissa, joilla on tilintarkastuslain (459/2007) mukainen tilintarkastaja, valitaan vähintään yksi tilintarkastaja ja yksi varatilintarkastaja;</w:t>
      </w:r>
    </w:p>
    <w:p w:rsidR="00041B96" w:rsidRPr="00056C09" w:rsidRDefault="00041B96" w:rsidP="008A633A">
      <w:pPr>
        <w:pStyle w:val="BodyText"/>
        <w:ind w:left="851"/>
        <w:rPr>
          <w:rFonts w:ascii="Verdana" w:hAnsi="Verdana"/>
          <w:i/>
          <w:iCs/>
          <w:sz w:val="18"/>
          <w:lang w:val="fi-FI"/>
        </w:rPr>
      </w:pPr>
      <w:proofErr w:type="gramStart"/>
      <w:r w:rsidRPr="00056C09">
        <w:rPr>
          <w:rFonts w:ascii="Verdana" w:hAnsi="Verdana"/>
          <w:i/>
          <w:iCs/>
          <w:sz w:val="18"/>
          <w:lang w:val="fi-FI"/>
        </w:rPr>
        <w:t>-</w:t>
      </w:r>
      <w:proofErr w:type="gramEnd"/>
      <w:r w:rsidRPr="00056C09">
        <w:rPr>
          <w:rFonts w:ascii="Verdana" w:hAnsi="Verdana"/>
          <w:i/>
          <w:iCs/>
          <w:sz w:val="18"/>
          <w:lang w:val="fi-FI"/>
        </w:rPr>
        <w:t xml:space="preserve"> - -</w:t>
      </w:r>
    </w:p>
    <w:p w:rsidR="008851A7" w:rsidRPr="00056C09" w:rsidRDefault="008851A7" w:rsidP="008A633A">
      <w:pPr>
        <w:pStyle w:val="BodyText"/>
        <w:ind w:left="851"/>
        <w:rPr>
          <w:rFonts w:ascii="Verdana" w:hAnsi="Verdana"/>
          <w:i/>
          <w:iCs/>
          <w:sz w:val="18"/>
          <w:lang w:val="fi-FI"/>
        </w:rPr>
      </w:pP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17 § Tilintarkastus ja toiminnantarkastus</w:t>
      </w: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 xml:space="preserve">Osastoilla, joilla ei ole tilintarkastuslain (459/2007) mukaista tilintarkastajaa, on oltava toiminnantarkastaja. Toiminnantarkastajan ja toiminnantarkastuksen osalta noudatetaan soveltuvin osin yhdistyslain (503/1989) 38 a §:n säännöksiä. </w:t>
      </w:r>
    </w:p>
    <w:p w:rsidR="00041B96" w:rsidRPr="00056C09" w:rsidRDefault="00041B96" w:rsidP="008A633A">
      <w:pPr>
        <w:pStyle w:val="BodyText"/>
        <w:ind w:left="851"/>
        <w:rPr>
          <w:rFonts w:ascii="Verdana" w:hAnsi="Verdana"/>
          <w:i/>
          <w:iCs/>
          <w:sz w:val="18"/>
          <w:lang w:val="fi-FI"/>
        </w:rPr>
      </w:pPr>
    </w:p>
    <w:p w:rsidR="00041B96" w:rsidRPr="00056C09" w:rsidRDefault="00041B96" w:rsidP="008A633A">
      <w:pPr>
        <w:pStyle w:val="BodyText"/>
        <w:ind w:left="851"/>
        <w:rPr>
          <w:rFonts w:ascii="Verdana" w:hAnsi="Verdana"/>
          <w:i/>
          <w:iCs/>
          <w:sz w:val="18"/>
          <w:lang w:val="fi-FI"/>
        </w:rPr>
      </w:pPr>
      <w:r w:rsidRPr="00056C09">
        <w:rPr>
          <w:rFonts w:ascii="Verdana" w:hAnsi="Verdana"/>
          <w:i/>
          <w:iCs/>
          <w:sz w:val="18"/>
          <w:lang w:val="fi-FI"/>
        </w:rPr>
        <w:t>Nämä osastojen johtosäännön muutokset tulevat voimaan 1 päivänä syyskuuta 2011.”</w:t>
      </w:r>
    </w:p>
    <w:p w:rsidR="00C5371F" w:rsidRPr="00056C09" w:rsidRDefault="00C5371F">
      <w:pPr>
        <w:spacing w:after="200" w:line="276" w:lineRule="auto"/>
        <w:jc w:val="left"/>
        <w:rPr>
          <w:rFonts w:ascii="Verdana" w:eastAsiaTheme="majorEastAsia" w:hAnsi="Verdana" w:cstheme="majorBidi"/>
          <w:b/>
          <w:bCs/>
          <w:color w:val="000000" w:themeColor="text1"/>
          <w:sz w:val="18"/>
          <w:szCs w:val="20"/>
          <w:lang w:val="fi-FI"/>
        </w:rPr>
      </w:pPr>
      <w:r w:rsidRPr="00056C09">
        <w:rPr>
          <w:rFonts w:ascii="Verdana" w:hAnsi="Verdana"/>
          <w:sz w:val="18"/>
          <w:szCs w:val="20"/>
          <w:lang w:val="fi-FI"/>
        </w:rPr>
        <w:br w:type="page"/>
      </w:r>
    </w:p>
    <w:p w:rsidR="00AE43A2" w:rsidRPr="00056C09" w:rsidRDefault="008C433C" w:rsidP="001A548C">
      <w:pPr>
        <w:pStyle w:val="Heading2"/>
        <w:numPr>
          <w:ilvl w:val="0"/>
          <w:numId w:val="0"/>
        </w:numPr>
        <w:rPr>
          <w:rFonts w:ascii="Verdana" w:hAnsi="Verdana"/>
          <w:sz w:val="18"/>
          <w:szCs w:val="20"/>
          <w:lang w:val="fi-FI"/>
        </w:rPr>
      </w:pPr>
      <w:r w:rsidRPr="00056C09">
        <w:rPr>
          <w:rFonts w:ascii="Verdana" w:hAnsi="Verdana"/>
          <w:sz w:val="18"/>
          <w:szCs w:val="20"/>
          <w:lang w:val="fi-FI"/>
        </w:rPr>
        <w:lastRenderedPageBreak/>
        <w:t>YLEISTÄ TOIMINNANTARKASTUKSESTA</w:t>
      </w:r>
    </w:p>
    <w:p w:rsidR="00056EFC" w:rsidRPr="00056C09" w:rsidRDefault="00056EFC" w:rsidP="001A548C">
      <w:pPr>
        <w:rPr>
          <w:rFonts w:ascii="Verdana" w:hAnsi="Verdana"/>
          <w:sz w:val="18"/>
          <w:szCs w:val="20"/>
          <w:lang w:val="fi-FI"/>
        </w:rPr>
      </w:pPr>
      <w:r w:rsidRPr="00056C09">
        <w:rPr>
          <w:rFonts w:ascii="Verdana" w:hAnsi="Verdana"/>
          <w:sz w:val="18"/>
          <w:szCs w:val="20"/>
          <w:lang w:val="fi-FI"/>
        </w:rPr>
        <w:t xml:space="preserve">Toiminnantarkastus on laillisuustarkastusta eikä toiminnan tarkoituksenmukaisuuden tarkastusta tai arviointia. Toiminnantarkastus on erityisesti </w:t>
      </w:r>
      <w:r w:rsidR="008A633A" w:rsidRPr="00056C09">
        <w:rPr>
          <w:rFonts w:ascii="Verdana" w:hAnsi="Verdana"/>
          <w:sz w:val="18"/>
          <w:szCs w:val="20"/>
          <w:lang w:val="fi-FI"/>
        </w:rPr>
        <w:t xml:space="preserve">osaston </w:t>
      </w:r>
      <w:r w:rsidRPr="00056C09">
        <w:rPr>
          <w:rFonts w:ascii="Verdana" w:hAnsi="Verdana"/>
          <w:sz w:val="18"/>
          <w:szCs w:val="20"/>
          <w:lang w:val="fi-FI"/>
        </w:rPr>
        <w:t xml:space="preserve">jäsenten tiedontarpeita varten. Tarkoitus on, että toiminnantarkastus on lähtökohtaisesti vuositarkastusta, jollei </w:t>
      </w:r>
      <w:r w:rsidR="00335176" w:rsidRPr="00056C09">
        <w:rPr>
          <w:rFonts w:ascii="Verdana" w:hAnsi="Verdana"/>
          <w:sz w:val="18"/>
          <w:szCs w:val="20"/>
          <w:lang w:val="fi-FI"/>
        </w:rPr>
        <w:t xml:space="preserve">osaston </w:t>
      </w:r>
      <w:r w:rsidRPr="00056C09">
        <w:rPr>
          <w:rFonts w:ascii="Verdana" w:hAnsi="Verdana"/>
          <w:sz w:val="18"/>
          <w:szCs w:val="20"/>
          <w:lang w:val="fi-FI"/>
        </w:rPr>
        <w:t>kokous päätä tai ei muuten ole erityistä syytä tilikauden aikaisiin tarkastustoimenpiteisiin.</w:t>
      </w:r>
    </w:p>
    <w:p w:rsidR="00CC77D2" w:rsidRPr="00056C09" w:rsidRDefault="00AE43A2" w:rsidP="001A548C">
      <w:pPr>
        <w:rPr>
          <w:rFonts w:ascii="Verdana" w:hAnsi="Verdana"/>
          <w:sz w:val="18"/>
          <w:szCs w:val="20"/>
          <w:lang w:val="fi-FI"/>
        </w:rPr>
      </w:pPr>
      <w:r w:rsidRPr="00056C09">
        <w:rPr>
          <w:rFonts w:ascii="Verdana" w:hAnsi="Verdana"/>
          <w:sz w:val="18"/>
          <w:szCs w:val="20"/>
          <w:lang w:val="fi-FI"/>
        </w:rPr>
        <w:t xml:space="preserve">Yhdistyslain mukaan yhdistyksellä on oltava toiminnantarkastaja, jos yhdistyksellä ei ole </w:t>
      </w:r>
      <w:r w:rsidR="00056EFC" w:rsidRPr="00056C09">
        <w:rPr>
          <w:rFonts w:ascii="Verdana" w:hAnsi="Verdana"/>
          <w:sz w:val="18"/>
          <w:szCs w:val="20"/>
          <w:lang w:val="fi-FI"/>
        </w:rPr>
        <w:t xml:space="preserve">tilintarkastuslain mukaista auktorisoitua </w:t>
      </w:r>
      <w:r w:rsidRPr="00056C09">
        <w:rPr>
          <w:rFonts w:ascii="Verdana" w:hAnsi="Verdana"/>
          <w:sz w:val="18"/>
          <w:szCs w:val="20"/>
          <w:lang w:val="fi-FI"/>
        </w:rPr>
        <w:t>tilintarkastajaa</w:t>
      </w:r>
      <w:r w:rsidR="00056EFC" w:rsidRPr="00056C09">
        <w:rPr>
          <w:rFonts w:ascii="Verdana" w:hAnsi="Verdana"/>
          <w:sz w:val="18"/>
          <w:szCs w:val="20"/>
          <w:lang w:val="fi-FI"/>
        </w:rPr>
        <w:t>.</w:t>
      </w:r>
      <w:r w:rsidR="00F062AE" w:rsidRPr="00056C09">
        <w:rPr>
          <w:rFonts w:ascii="Verdana" w:hAnsi="Verdana"/>
          <w:sz w:val="18"/>
          <w:szCs w:val="20"/>
          <w:lang w:val="fi-FI"/>
        </w:rPr>
        <w:t xml:space="preserve"> </w:t>
      </w:r>
      <w:r w:rsidRPr="00056C09">
        <w:rPr>
          <w:rFonts w:ascii="Verdana" w:hAnsi="Verdana"/>
          <w:sz w:val="18"/>
          <w:szCs w:val="20"/>
          <w:lang w:val="fi-FI"/>
        </w:rPr>
        <w:t>Jos valitaan vain yksi toiminnantarkastaja, on lisäksi valittava varatoiminnantarkastaja, johon sovelletaan, mitä toiminnantarkastajasta säädetään</w:t>
      </w:r>
      <w:r w:rsidR="00056EFC" w:rsidRPr="00056C09">
        <w:rPr>
          <w:rFonts w:ascii="Verdana" w:hAnsi="Verdana"/>
          <w:sz w:val="18"/>
          <w:szCs w:val="20"/>
          <w:lang w:val="fi-FI"/>
        </w:rPr>
        <w:t>.</w:t>
      </w:r>
      <w:r w:rsidRPr="00056C09">
        <w:rPr>
          <w:rFonts w:ascii="Verdana" w:hAnsi="Verdana"/>
          <w:sz w:val="18"/>
          <w:szCs w:val="20"/>
          <w:lang w:val="fi-FI"/>
        </w:rPr>
        <w:t xml:space="preserve"> </w:t>
      </w:r>
    </w:p>
    <w:p w:rsidR="00492DB3" w:rsidRPr="00056C09" w:rsidRDefault="00CC77D2" w:rsidP="001A548C">
      <w:pPr>
        <w:rPr>
          <w:rFonts w:ascii="Verdana" w:hAnsi="Verdana"/>
          <w:sz w:val="18"/>
          <w:szCs w:val="20"/>
          <w:lang w:val="fi-FI"/>
        </w:rPr>
      </w:pPr>
      <w:r w:rsidRPr="00056C09">
        <w:rPr>
          <w:rFonts w:ascii="Verdana" w:hAnsi="Verdana"/>
          <w:sz w:val="18"/>
          <w:szCs w:val="20"/>
          <w:lang w:val="fi-FI"/>
        </w:rPr>
        <w:t xml:space="preserve">Toiminnantarkastajilta edellytetään luottamushenkiöiden kelpoisuusehtojen (SPR asetus 19§) täyttämistä, kuitenkin niin, ettei heiltä edellytetä jäsenyyttä. </w:t>
      </w:r>
      <w:r w:rsidR="00AE43A2" w:rsidRPr="00056C09">
        <w:rPr>
          <w:rFonts w:ascii="Verdana" w:hAnsi="Verdana"/>
          <w:sz w:val="18"/>
          <w:szCs w:val="20"/>
          <w:lang w:val="fi-FI"/>
        </w:rPr>
        <w:t>Toiminnantarkastajan on oltava luonnollinen henkilö</w:t>
      </w:r>
      <w:r w:rsidR="00544A3C" w:rsidRPr="00056C09">
        <w:rPr>
          <w:rFonts w:ascii="Verdana" w:hAnsi="Verdana"/>
          <w:sz w:val="18"/>
          <w:szCs w:val="20"/>
          <w:lang w:val="fi-FI"/>
        </w:rPr>
        <w:t xml:space="preserve"> eikä hän voi olla vajaavaltainen taikka se, joka on konkurssissa tai jonka toimintakelpoisuutta on rajoitettu.</w:t>
      </w:r>
      <w:r w:rsidR="00492DB3" w:rsidRPr="00056C09">
        <w:rPr>
          <w:rFonts w:ascii="Verdana" w:hAnsi="Verdana"/>
          <w:sz w:val="18"/>
          <w:szCs w:val="20"/>
          <w:lang w:val="fi-FI"/>
        </w:rPr>
        <w:t xml:space="preserve"> </w:t>
      </w:r>
      <w:r w:rsidR="00A7180A" w:rsidRPr="00056C09">
        <w:rPr>
          <w:rFonts w:ascii="Verdana" w:hAnsi="Verdana"/>
          <w:sz w:val="18"/>
          <w:szCs w:val="20"/>
          <w:lang w:val="fi-FI"/>
        </w:rPr>
        <w:t xml:space="preserve">Osaston </w:t>
      </w:r>
      <w:r w:rsidR="00492DB3" w:rsidRPr="00056C09">
        <w:rPr>
          <w:rFonts w:ascii="Verdana" w:hAnsi="Verdana"/>
          <w:sz w:val="18"/>
          <w:szCs w:val="20"/>
          <w:lang w:val="fi-FI"/>
        </w:rPr>
        <w:t>jäsen voidaan valita toiminnantarkastajaksi.</w:t>
      </w:r>
      <w:r w:rsidR="00544A3C" w:rsidRPr="00056C09">
        <w:rPr>
          <w:rFonts w:ascii="Verdana" w:hAnsi="Verdana"/>
          <w:sz w:val="18"/>
          <w:szCs w:val="20"/>
          <w:lang w:val="fi-FI"/>
        </w:rPr>
        <w:t xml:space="preserve"> </w:t>
      </w:r>
      <w:r w:rsidR="00AE43A2" w:rsidRPr="00056C09">
        <w:rPr>
          <w:rFonts w:ascii="Verdana" w:hAnsi="Verdana"/>
          <w:sz w:val="18"/>
          <w:szCs w:val="20"/>
          <w:lang w:val="fi-FI"/>
        </w:rPr>
        <w:t xml:space="preserve">Toiminnantarkastajalla on oltava sellainen taloudellisten ja oikeudellisten asioiden tuntemus kuin </w:t>
      </w:r>
      <w:r w:rsidR="00A7180A" w:rsidRPr="00056C09">
        <w:rPr>
          <w:rFonts w:ascii="Verdana" w:hAnsi="Verdana"/>
          <w:sz w:val="18"/>
          <w:szCs w:val="20"/>
          <w:lang w:val="fi-FI"/>
        </w:rPr>
        <w:t xml:space="preserve">osaston </w:t>
      </w:r>
      <w:r w:rsidR="00AE43A2" w:rsidRPr="00056C09">
        <w:rPr>
          <w:rFonts w:ascii="Verdana" w:hAnsi="Verdana"/>
          <w:sz w:val="18"/>
          <w:szCs w:val="20"/>
          <w:lang w:val="fi-FI"/>
        </w:rPr>
        <w:t xml:space="preserve">toimintaan nähden on tarpeen tehtävän hoitamiseksi. Toiminnantarkastajan on oltava riippumaton tarkastusta suorittaessaan. </w:t>
      </w:r>
      <w:r w:rsidR="00544A3C" w:rsidRPr="00056C09">
        <w:rPr>
          <w:rFonts w:ascii="Verdana" w:hAnsi="Verdana"/>
          <w:sz w:val="18"/>
          <w:szCs w:val="20"/>
          <w:lang w:val="fi-FI"/>
        </w:rPr>
        <w:t>T</w:t>
      </w:r>
      <w:r w:rsidR="00F062AE" w:rsidRPr="00056C09">
        <w:rPr>
          <w:rFonts w:ascii="Verdana" w:hAnsi="Verdana"/>
          <w:sz w:val="18"/>
          <w:szCs w:val="20"/>
          <w:lang w:val="fi-FI"/>
        </w:rPr>
        <w:t>arkoituksena on estää henkilöä toimimasta omaa tai läheisensä toimintaa tarkastavana toiminnantarkastajana. Riippuvuus voi perustua tiettyyn tilanteeseen taikka tiettyyn monimutkaisempaan vaikutussuhteeseen, jolloin riippuvuus on omiaan vaarantamaan objektiivisen toiminnantarkastuksen toteutumisen. Toiminnantarkastajan riippumattomuutta arvioidaan tapauskohtaisesti. Toiminnantarkastajan tulee muutenkin olla vapaa lausumaan käsityksensä ulkopuolisista tekijöistä riippumatta. Tämän vuoksi toiminnantarkastajana ei voi olla henkilö, joka on osallistunut tarkastuksen kohteena olevan asian käsittelyyn esimerkiksi hallituksen jäsenenä tai toimihenkilönä taikka jotka ovat läheisessä suhteessa tällaiseen henkilöön.</w:t>
      </w:r>
      <w:r w:rsidR="00492DB3" w:rsidRPr="00056C09">
        <w:rPr>
          <w:rFonts w:ascii="Verdana" w:hAnsi="Verdana"/>
          <w:sz w:val="18"/>
          <w:szCs w:val="20"/>
          <w:lang w:val="fi-FI"/>
        </w:rPr>
        <w:t xml:space="preserve"> </w:t>
      </w:r>
    </w:p>
    <w:p w:rsidR="00370B5A" w:rsidRPr="00056C09" w:rsidRDefault="00D818C9" w:rsidP="001A548C">
      <w:pPr>
        <w:rPr>
          <w:rFonts w:ascii="Verdana" w:hAnsi="Verdana"/>
          <w:sz w:val="18"/>
          <w:szCs w:val="20"/>
          <w:lang w:val="fi-FI"/>
        </w:rPr>
      </w:pPr>
      <w:r w:rsidRPr="00056C09">
        <w:rPr>
          <w:rFonts w:ascii="Verdana" w:hAnsi="Verdana"/>
          <w:sz w:val="18"/>
          <w:szCs w:val="20"/>
          <w:lang w:val="fi-FI"/>
        </w:rPr>
        <w:t xml:space="preserve">Jos </w:t>
      </w:r>
      <w:r w:rsidR="000F1F24" w:rsidRPr="00056C09">
        <w:rPr>
          <w:rFonts w:ascii="Verdana" w:hAnsi="Verdana"/>
          <w:sz w:val="18"/>
          <w:szCs w:val="20"/>
          <w:lang w:val="fi-FI"/>
        </w:rPr>
        <w:t>osastossa</w:t>
      </w:r>
      <w:r w:rsidRPr="00056C09">
        <w:rPr>
          <w:rFonts w:ascii="Verdana" w:hAnsi="Verdana"/>
          <w:sz w:val="18"/>
          <w:szCs w:val="20"/>
          <w:lang w:val="fi-FI"/>
        </w:rPr>
        <w:t xml:space="preserve"> on toteutettu poikkeuksellisia toimia, edellyttää se yleensä normaalia yksityiskohtaisempaa tarkastusta.</w:t>
      </w:r>
      <w:r w:rsidR="00370B5A" w:rsidRPr="00056C09">
        <w:rPr>
          <w:rFonts w:ascii="Verdana" w:hAnsi="Verdana"/>
          <w:sz w:val="18"/>
          <w:szCs w:val="20"/>
          <w:lang w:val="fi-FI"/>
        </w:rPr>
        <w:t xml:space="preserve"> Jotta toiminnantarkastajalla olisi mahdollisuus suorittaa tehtävänsä asianmukaisesti, on välttämätöntä, että hallituksella on velvollisuus avustaa toiminnantarkastajaa ja että toiminnantarkastajalla on oikeus olla läsnä kokouksissa, joissa käsitellään hänen tehtäviinsä liittyviä asioita. Koska toiminnantarkastus ei ole ammattimaista ja toiminnantarkastajan kelpoisuusvaatimukset ovat tilintarkastajaa selkeästi matalammat, on toiminnantarkastajalla vain poikkeuksellisissa tilanteissa velvollisuus osallistua kokouksiin.</w:t>
      </w:r>
    </w:p>
    <w:p w:rsidR="008C433C" w:rsidRPr="00056C09" w:rsidRDefault="008C433C" w:rsidP="001A548C">
      <w:pPr>
        <w:pStyle w:val="Numbparagraph2CTRL5"/>
        <w:numPr>
          <w:ilvl w:val="0"/>
          <w:numId w:val="0"/>
        </w:numPr>
        <w:rPr>
          <w:rFonts w:ascii="Verdana" w:hAnsi="Verdana"/>
          <w:b/>
          <w:sz w:val="18"/>
          <w:szCs w:val="20"/>
        </w:rPr>
      </w:pPr>
      <w:r w:rsidRPr="00056C09">
        <w:rPr>
          <w:rFonts w:ascii="Verdana" w:hAnsi="Verdana"/>
          <w:b/>
          <w:sz w:val="18"/>
          <w:szCs w:val="20"/>
        </w:rPr>
        <w:t>TOIMINNANTARKASTUKSEN SUORITTAMISESTA</w:t>
      </w:r>
    </w:p>
    <w:p w:rsidR="00D01905" w:rsidRPr="00056C09" w:rsidRDefault="0047006E" w:rsidP="001A548C">
      <w:pPr>
        <w:rPr>
          <w:rFonts w:ascii="Verdana" w:hAnsi="Verdana"/>
          <w:sz w:val="18"/>
          <w:szCs w:val="20"/>
          <w:lang w:val="fi-FI"/>
        </w:rPr>
      </w:pPr>
      <w:r w:rsidRPr="00056C09">
        <w:rPr>
          <w:rFonts w:ascii="Verdana" w:hAnsi="Verdana"/>
          <w:sz w:val="18"/>
          <w:szCs w:val="20"/>
          <w:lang w:val="fi-FI"/>
        </w:rPr>
        <w:t xml:space="preserve">Käytännössä </w:t>
      </w:r>
      <w:r w:rsidR="000F1F24" w:rsidRPr="00056C09">
        <w:rPr>
          <w:rFonts w:ascii="Verdana" w:hAnsi="Verdana"/>
          <w:sz w:val="18"/>
          <w:szCs w:val="20"/>
          <w:lang w:val="fi-FI"/>
        </w:rPr>
        <w:t xml:space="preserve">osaston </w:t>
      </w:r>
      <w:r w:rsidRPr="00056C09">
        <w:rPr>
          <w:rFonts w:ascii="Verdana" w:hAnsi="Verdana"/>
          <w:sz w:val="18"/>
          <w:szCs w:val="20"/>
          <w:lang w:val="fi-FI"/>
        </w:rPr>
        <w:t xml:space="preserve">toiminnantarkastajan tehtävänä on ensisijassa </w:t>
      </w:r>
    </w:p>
    <w:p w:rsidR="00D01905" w:rsidRPr="00056C09" w:rsidRDefault="0047006E" w:rsidP="00D01905">
      <w:pPr>
        <w:pStyle w:val="ListParagraph"/>
        <w:numPr>
          <w:ilvl w:val="0"/>
          <w:numId w:val="34"/>
        </w:numPr>
        <w:rPr>
          <w:rFonts w:ascii="Verdana" w:hAnsi="Verdana"/>
          <w:sz w:val="18"/>
          <w:szCs w:val="20"/>
          <w:lang w:val="fi-FI"/>
        </w:rPr>
      </w:pPr>
      <w:r w:rsidRPr="00056C09">
        <w:rPr>
          <w:rFonts w:ascii="Verdana" w:hAnsi="Verdana"/>
          <w:sz w:val="18"/>
          <w:szCs w:val="20"/>
          <w:lang w:val="fi-FI"/>
        </w:rPr>
        <w:t xml:space="preserve">arvioida </w:t>
      </w:r>
      <w:r w:rsidR="000F1F24" w:rsidRPr="00056C09">
        <w:rPr>
          <w:rFonts w:ascii="Verdana" w:hAnsi="Verdana"/>
          <w:sz w:val="18"/>
          <w:szCs w:val="20"/>
          <w:lang w:val="fi-FI"/>
        </w:rPr>
        <w:t xml:space="preserve">osaston </w:t>
      </w:r>
      <w:r w:rsidRPr="00056C09">
        <w:rPr>
          <w:rFonts w:ascii="Verdana" w:hAnsi="Verdana"/>
          <w:sz w:val="18"/>
          <w:szCs w:val="20"/>
          <w:lang w:val="fi-FI"/>
        </w:rPr>
        <w:t>hallinnon järjestämistä, kirjanpidon ja tilinpäätöksen yleis</w:t>
      </w:r>
      <w:r w:rsidR="00D01905" w:rsidRPr="00056C09">
        <w:rPr>
          <w:rFonts w:ascii="Verdana" w:hAnsi="Verdana"/>
          <w:sz w:val="18"/>
          <w:szCs w:val="20"/>
          <w:lang w:val="fi-FI"/>
        </w:rPr>
        <w:t>tä asianmukaisuutta</w:t>
      </w:r>
    </w:p>
    <w:p w:rsidR="00D01905" w:rsidRPr="00056C09" w:rsidRDefault="0047006E" w:rsidP="00D01905">
      <w:pPr>
        <w:pStyle w:val="ListParagraph"/>
        <w:numPr>
          <w:ilvl w:val="0"/>
          <w:numId w:val="34"/>
        </w:numPr>
        <w:rPr>
          <w:rFonts w:ascii="Verdana" w:hAnsi="Verdana"/>
          <w:sz w:val="18"/>
          <w:szCs w:val="20"/>
          <w:lang w:val="fi-FI"/>
        </w:rPr>
      </w:pPr>
      <w:r w:rsidRPr="00056C09">
        <w:rPr>
          <w:rFonts w:ascii="Verdana" w:hAnsi="Verdana"/>
          <w:sz w:val="18"/>
          <w:szCs w:val="20"/>
          <w:lang w:val="fi-FI"/>
        </w:rPr>
        <w:t xml:space="preserve">johdon saamien etuuksien ja lähipiiritoimien asianmukaisuutta sekä </w:t>
      </w:r>
    </w:p>
    <w:p w:rsidR="00D01905" w:rsidRPr="00056C09" w:rsidRDefault="0047006E" w:rsidP="00D01905">
      <w:pPr>
        <w:pStyle w:val="ListParagraph"/>
        <w:numPr>
          <w:ilvl w:val="0"/>
          <w:numId w:val="34"/>
        </w:numPr>
        <w:rPr>
          <w:rFonts w:ascii="Verdana" w:hAnsi="Verdana"/>
          <w:sz w:val="18"/>
          <w:szCs w:val="20"/>
          <w:lang w:val="fi-FI"/>
        </w:rPr>
      </w:pPr>
      <w:r w:rsidRPr="00056C09">
        <w:rPr>
          <w:rFonts w:ascii="Verdana" w:hAnsi="Verdana"/>
          <w:sz w:val="18"/>
          <w:szCs w:val="20"/>
          <w:lang w:val="fi-FI"/>
        </w:rPr>
        <w:t xml:space="preserve">jäsenten yhdenvertaisen kohtelun toteutumista. </w:t>
      </w:r>
    </w:p>
    <w:p w:rsidR="0047006E" w:rsidRPr="00056C09" w:rsidRDefault="0047006E" w:rsidP="00D01905">
      <w:pPr>
        <w:rPr>
          <w:rFonts w:ascii="Verdana" w:hAnsi="Verdana"/>
          <w:sz w:val="18"/>
          <w:szCs w:val="20"/>
          <w:lang w:val="fi-FI"/>
        </w:rPr>
      </w:pPr>
      <w:r w:rsidRPr="00056C09">
        <w:rPr>
          <w:rFonts w:ascii="Verdana" w:hAnsi="Verdana"/>
          <w:sz w:val="18"/>
          <w:szCs w:val="20"/>
          <w:lang w:val="fi-FI"/>
        </w:rPr>
        <w:t xml:space="preserve">Toiminnantarkastus suoritetaan </w:t>
      </w:r>
      <w:r w:rsidR="001D0A2C" w:rsidRPr="00056C09">
        <w:rPr>
          <w:rFonts w:ascii="Verdana" w:hAnsi="Verdana"/>
          <w:sz w:val="18"/>
          <w:szCs w:val="20"/>
          <w:lang w:val="fi-FI"/>
        </w:rPr>
        <w:t xml:space="preserve">osaston </w:t>
      </w:r>
      <w:r w:rsidRPr="00056C09">
        <w:rPr>
          <w:rFonts w:ascii="Verdana" w:hAnsi="Verdana"/>
          <w:sz w:val="18"/>
          <w:szCs w:val="20"/>
          <w:lang w:val="fi-FI"/>
        </w:rPr>
        <w:t>toimintaan nähden riittävässä laajuudessa</w:t>
      </w:r>
      <w:r w:rsidR="003C4549" w:rsidRPr="00056C09">
        <w:rPr>
          <w:rFonts w:ascii="Verdana" w:hAnsi="Verdana"/>
          <w:sz w:val="18"/>
          <w:szCs w:val="20"/>
          <w:lang w:val="fi-FI"/>
        </w:rPr>
        <w:t xml:space="preserve">, koskien </w:t>
      </w:r>
      <w:r w:rsidR="001D0A2C" w:rsidRPr="00056C09">
        <w:rPr>
          <w:rFonts w:ascii="Verdana" w:hAnsi="Verdana"/>
          <w:sz w:val="18"/>
          <w:szCs w:val="20"/>
          <w:lang w:val="fi-FI"/>
        </w:rPr>
        <w:t>osaston t</w:t>
      </w:r>
      <w:r w:rsidR="003C4549" w:rsidRPr="00056C09">
        <w:rPr>
          <w:rFonts w:ascii="Verdana" w:hAnsi="Verdana"/>
          <w:sz w:val="18"/>
          <w:szCs w:val="20"/>
          <w:lang w:val="fi-FI"/>
        </w:rPr>
        <w:t>aloutta ja hallintoa.</w:t>
      </w:r>
    </w:p>
    <w:p w:rsidR="00DA55EA" w:rsidRPr="00056C09" w:rsidRDefault="001D0A2C" w:rsidP="001A548C">
      <w:pPr>
        <w:pStyle w:val="Numbparagraph2CTRL5"/>
        <w:numPr>
          <w:ilvl w:val="0"/>
          <w:numId w:val="0"/>
        </w:numPr>
        <w:rPr>
          <w:rFonts w:ascii="Verdana" w:hAnsi="Verdana"/>
          <w:b/>
          <w:sz w:val="18"/>
          <w:szCs w:val="20"/>
        </w:rPr>
      </w:pPr>
      <w:r w:rsidRPr="00056C09">
        <w:rPr>
          <w:rFonts w:ascii="Verdana" w:hAnsi="Verdana"/>
          <w:b/>
          <w:sz w:val="18"/>
          <w:szCs w:val="20"/>
        </w:rPr>
        <w:t xml:space="preserve">Osaston </w:t>
      </w:r>
      <w:r w:rsidR="00006C44" w:rsidRPr="00056C09">
        <w:rPr>
          <w:rFonts w:ascii="Verdana" w:hAnsi="Verdana"/>
          <w:b/>
          <w:sz w:val="18"/>
          <w:szCs w:val="20"/>
        </w:rPr>
        <w:t>talous</w:t>
      </w:r>
    </w:p>
    <w:p w:rsidR="009B7642" w:rsidRPr="00056C09" w:rsidRDefault="00AE43A2" w:rsidP="001A548C">
      <w:pPr>
        <w:rPr>
          <w:rFonts w:ascii="Verdana" w:hAnsi="Verdana"/>
          <w:sz w:val="18"/>
          <w:szCs w:val="20"/>
          <w:lang w:val="fi-FI"/>
        </w:rPr>
      </w:pPr>
      <w:r w:rsidRPr="00056C09">
        <w:rPr>
          <w:rFonts w:ascii="Verdana" w:hAnsi="Verdana"/>
          <w:sz w:val="18"/>
          <w:szCs w:val="20"/>
          <w:lang w:val="fi-FI"/>
        </w:rPr>
        <w:t xml:space="preserve">Toiminnantarkastajan on tarkastettava </w:t>
      </w:r>
      <w:r w:rsidR="00D01905" w:rsidRPr="00056C09">
        <w:rPr>
          <w:rFonts w:ascii="Verdana" w:hAnsi="Verdana"/>
          <w:sz w:val="18"/>
          <w:szCs w:val="20"/>
          <w:lang w:val="fi-FI"/>
        </w:rPr>
        <w:t xml:space="preserve">osaston </w:t>
      </w:r>
      <w:r w:rsidRPr="00056C09">
        <w:rPr>
          <w:rFonts w:ascii="Verdana" w:hAnsi="Verdana"/>
          <w:sz w:val="18"/>
          <w:szCs w:val="20"/>
          <w:lang w:val="fi-FI"/>
        </w:rPr>
        <w:t xml:space="preserve">talous </w:t>
      </w:r>
      <w:r w:rsidR="00D01905" w:rsidRPr="00056C09">
        <w:rPr>
          <w:rFonts w:ascii="Verdana" w:hAnsi="Verdana"/>
          <w:sz w:val="18"/>
          <w:szCs w:val="20"/>
          <w:lang w:val="fi-FI"/>
        </w:rPr>
        <w:t xml:space="preserve">osaston </w:t>
      </w:r>
      <w:r w:rsidRPr="00056C09">
        <w:rPr>
          <w:rFonts w:ascii="Verdana" w:hAnsi="Verdana"/>
          <w:sz w:val="18"/>
          <w:szCs w:val="20"/>
          <w:lang w:val="fi-FI"/>
        </w:rPr>
        <w:t>toiminnan edellyttämässä laajuudessa</w:t>
      </w:r>
      <w:r w:rsidR="009B7642" w:rsidRPr="00056C09">
        <w:rPr>
          <w:rFonts w:ascii="Verdana" w:hAnsi="Verdana"/>
          <w:sz w:val="18"/>
          <w:szCs w:val="20"/>
          <w:lang w:val="fi-FI"/>
        </w:rPr>
        <w:t xml:space="preserve">, </w:t>
      </w:r>
      <w:r w:rsidR="00D01905" w:rsidRPr="00056C09">
        <w:rPr>
          <w:rFonts w:ascii="Verdana" w:hAnsi="Verdana"/>
          <w:sz w:val="18"/>
          <w:szCs w:val="20"/>
          <w:lang w:val="fi-FI"/>
        </w:rPr>
        <w:t xml:space="preserve">osaston </w:t>
      </w:r>
      <w:r w:rsidR="009B7642" w:rsidRPr="00056C09">
        <w:rPr>
          <w:rFonts w:ascii="Verdana" w:hAnsi="Verdana"/>
          <w:sz w:val="18"/>
          <w:szCs w:val="20"/>
          <w:lang w:val="fi-FI"/>
        </w:rPr>
        <w:t>koko ja toiminnan luonne huomioon ottaen</w:t>
      </w:r>
      <w:r w:rsidR="00056EFC" w:rsidRPr="00056C09">
        <w:rPr>
          <w:rFonts w:ascii="Verdana" w:hAnsi="Verdana"/>
          <w:sz w:val="18"/>
          <w:szCs w:val="20"/>
          <w:lang w:val="fi-FI"/>
        </w:rPr>
        <w:t xml:space="preserve">. </w:t>
      </w:r>
    </w:p>
    <w:p w:rsidR="00D818C9" w:rsidRPr="00056C09" w:rsidRDefault="00D01905" w:rsidP="001A548C">
      <w:pPr>
        <w:rPr>
          <w:rFonts w:ascii="Verdana" w:hAnsi="Verdana"/>
          <w:sz w:val="18"/>
          <w:szCs w:val="20"/>
          <w:lang w:val="fi-FI"/>
        </w:rPr>
      </w:pPr>
      <w:r w:rsidRPr="00056C09">
        <w:rPr>
          <w:rFonts w:ascii="Verdana" w:hAnsi="Verdana"/>
          <w:sz w:val="18"/>
          <w:szCs w:val="20"/>
          <w:lang w:val="fi-FI"/>
        </w:rPr>
        <w:t xml:space="preserve">Osaston </w:t>
      </w:r>
      <w:r w:rsidR="00D818C9" w:rsidRPr="00056C09">
        <w:rPr>
          <w:rFonts w:ascii="Verdana" w:hAnsi="Verdana"/>
          <w:sz w:val="18"/>
          <w:szCs w:val="20"/>
          <w:lang w:val="fi-FI"/>
        </w:rPr>
        <w:t>toimintakertomuksen osalta tarkastuksen tavoitteena on selvittää, onko toimintakertomuksessa annettu ainakin kirjanpitolain edellyttämät tiedot ja että tiedot vastaavat olennaisilta osin tarkastushavaintoja.</w:t>
      </w:r>
    </w:p>
    <w:p w:rsidR="00544A3C" w:rsidRPr="00056C09" w:rsidRDefault="00544A3C" w:rsidP="001A548C">
      <w:pPr>
        <w:rPr>
          <w:rFonts w:ascii="Verdana" w:hAnsi="Verdana"/>
          <w:sz w:val="18"/>
          <w:szCs w:val="20"/>
          <w:lang w:val="fi-FI"/>
        </w:rPr>
      </w:pPr>
      <w:r w:rsidRPr="00056C09">
        <w:rPr>
          <w:rFonts w:ascii="Verdana" w:hAnsi="Verdana"/>
          <w:sz w:val="18"/>
          <w:szCs w:val="20"/>
          <w:lang w:val="fi-FI"/>
        </w:rPr>
        <w:t xml:space="preserve">Jäsenten kannalta on tärkeää, että </w:t>
      </w:r>
      <w:r w:rsidR="007A2E8A" w:rsidRPr="00056C09">
        <w:rPr>
          <w:rFonts w:ascii="Verdana" w:hAnsi="Verdana"/>
          <w:sz w:val="18"/>
          <w:szCs w:val="20"/>
          <w:lang w:val="fi-FI"/>
        </w:rPr>
        <w:t xml:space="preserve">osaston </w:t>
      </w:r>
      <w:r w:rsidRPr="00056C09">
        <w:rPr>
          <w:rFonts w:ascii="Verdana" w:hAnsi="Verdana"/>
          <w:sz w:val="18"/>
          <w:szCs w:val="20"/>
          <w:lang w:val="fi-FI"/>
        </w:rPr>
        <w:t>eri tilikausien toimintaa ja taloudellista asemaa koskevat tilinpäätös- ja toimintakertomustiedot ovat vertailukelpoisia. Myös tästä syystä toiminnantarkastuksessa tulee kiinnittää huomiota siihen, miten edellisten tilikausien ylijäämää on käytetty tai tappiota katettu.</w:t>
      </w:r>
    </w:p>
    <w:p w:rsidR="00DA55EA" w:rsidRPr="00056C09" w:rsidRDefault="007A2E8A" w:rsidP="001A548C">
      <w:pPr>
        <w:rPr>
          <w:rFonts w:ascii="Verdana" w:hAnsi="Verdana"/>
          <w:b/>
          <w:sz w:val="18"/>
          <w:szCs w:val="20"/>
          <w:lang w:val="fi-FI"/>
        </w:rPr>
      </w:pPr>
      <w:r w:rsidRPr="00056C09">
        <w:rPr>
          <w:rFonts w:ascii="Verdana" w:hAnsi="Verdana"/>
          <w:b/>
          <w:sz w:val="18"/>
          <w:szCs w:val="20"/>
          <w:lang w:val="fi-FI"/>
        </w:rPr>
        <w:t xml:space="preserve">Osaston </w:t>
      </w:r>
      <w:r w:rsidR="00006C44" w:rsidRPr="00056C09">
        <w:rPr>
          <w:rFonts w:ascii="Verdana" w:hAnsi="Verdana"/>
          <w:b/>
          <w:sz w:val="18"/>
          <w:szCs w:val="20"/>
          <w:lang w:val="fi-FI"/>
        </w:rPr>
        <w:t>hallinto</w:t>
      </w:r>
    </w:p>
    <w:p w:rsidR="00DA55EA" w:rsidRPr="00056C09" w:rsidRDefault="00370B5A" w:rsidP="001A548C">
      <w:pPr>
        <w:rPr>
          <w:rFonts w:ascii="Verdana" w:hAnsi="Verdana"/>
          <w:sz w:val="18"/>
          <w:szCs w:val="20"/>
          <w:lang w:val="fi-FI"/>
        </w:rPr>
      </w:pPr>
      <w:r w:rsidRPr="00056C09">
        <w:rPr>
          <w:rFonts w:ascii="Verdana" w:hAnsi="Verdana"/>
          <w:sz w:val="18"/>
          <w:szCs w:val="20"/>
          <w:lang w:val="fi-FI"/>
        </w:rPr>
        <w:t xml:space="preserve">Hallinnon tarkastus suoritetaan </w:t>
      </w:r>
      <w:r w:rsidR="007A2E8A" w:rsidRPr="00056C09">
        <w:rPr>
          <w:rFonts w:ascii="Verdana" w:hAnsi="Verdana"/>
          <w:sz w:val="18"/>
          <w:szCs w:val="20"/>
          <w:lang w:val="fi-FI"/>
        </w:rPr>
        <w:t xml:space="preserve">osaston </w:t>
      </w:r>
      <w:r w:rsidRPr="00056C09">
        <w:rPr>
          <w:rFonts w:ascii="Verdana" w:hAnsi="Verdana"/>
          <w:sz w:val="18"/>
          <w:szCs w:val="20"/>
          <w:lang w:val="fi-FI"/>
        </w:rPr>
        <w:t xml:space="preserve">toimintaan nähden riittävässä laajuudessa. </w:t>
      </w:r>
      <w:r w:rsidR="00DA55EA" w:rsidRPr="00056C09">
        <w:rPr>
          <w:rFonts w:ascii="Verdana" w:hAnsi="Verdana"/>
          <w:sz w:val="18"/>
          <w:szCs w:val="20"/>
          <w:lang w:val="fi-FI"/>
        </w:rPr>
        <w:t xml:space="preserve">Hallinnon tarkastuksen tavoitteena </w:t>
      </w:r>
      <w:r w:rsidR="00570807" w:rsidRPr="00056C09">
        <w:rPr>
          <w:rFonts w:ascii="Verdana" w:hAnsi="Verdana"/>
          <w:sz w:val="18"/>
          <w:szCs w:val="20"/>
          <w:lang w:val="fi-FI"/>
        </w:rPr>
        <w:t xml:space="preserve">on antaa yleiskuva siitä, onko </w:t>
      </w:r>
      <w:r w:rsidR="007A2E8A" w:rsidRPr="00056C09">
        <w:rPr>
          <w:rFonts w:ascii="Verdana" w:hAnsi="Verdana"/>
          <w:sz w:val="18"/>
          <w:szCs w:val="20"/>
          <w:lang w:val="fi-FI"/>
        </w:rPr>
        <w:t xml:space="preserve">osaston </w:t>
      </w:r>
      <w:r w:rsidR="00DA55EA" w:rsidRPr="00056C09">
        <w:rPr>
          <w:rFonts w:ascii="Verdana" w:hAnsi="Verdana"/>
          <w:sz w:val="18"/>
          <w:szCs w:val="20"/>
          <w:lang w:val="fi-FI"/>
        </w:rPr>
        <w:t xml:space="preserve">johto ja hallinto järjestetty muissa vastaavissa yhdistyksissä tavanomaisella tavalla ja </w:t>
      </w:r>
      <w:r w:rsidR="004C5CBF" w:rsidRPr="00056C09">
        <w:rPr>
          <w:rFonts w:ascii="Verdana" w:hAnsi="Verdana"/>
          <w:sz w:val="18"/>
          <w:szCs w:val="20"/>
          <w:lang w:val="fi-FI"/>
        </w:rPr>
        <w:t xml:space="preserve">osaston </w:t>
      </w:r>
      <w:r w:rsidR="00570807" w:rsidRPr="00056C09">
        <w:rPr>
          <w:rFonts w:ascii="Verdana" w:hAnsi="Verdana"/>
          <w:sz w:val="18"/>
          <w:szCs w:val="20"/>
          <w:lang w:val="fi-FI"/>
        </w:rPr>
        <w:t xml:space="preserve">kokouksen päätösten mukaisesti, ja että </w:t>
      </w:r>
      <w:r w:rsidR="00DA55EA" w:rsidRPr="00056C09">
        <w:rPr>
          <w:rFonts w:ascii="Verdana" w:hAnsi="Verdana"/>
          <w:sz w:val="18"/>
          <w:szCs w:val="20"/>
          <w:lang w:val="fi-FI"/>
        </w:rPr>
        <w:lastRenderedPageBreak/>
        <w:t xml:space="preserve">johdon ja hallinnon </w:t>
      </w:r>
      <w:r w:rsidR="0070492D" w:rsidRPr="00056C09">
        <w:rPr>
          <w:rFonts w:ascii="Verdana" w:hAnsi="Verdana"/>
          <w:sz w:val="18"/>
          <w:szCs w:val="20"/>
          <w:lang w:val="fi-FI"/>
        </w:rPr>
        <w:t xml:space="preserve">mahdolliset </w:t>
      </w:r>
      <w:r w:rsidR="00DA55EA" w:rsidRPr="00056C09">
        <w:rPr>
          <w:rFonts w:ascii="Verdana" w:hAnsi="Verdana"/>
          <w:sz w:val="18"/>
          <w:szCs w:val="20"/>
          <w:lang w:val="fi-FI"/>
        </w:rPr>
        <w:t>palkat ja muut taloudelliset etuudet</w:t>
      </w:r>
      <w:r w:rsidRPr="00056C09">
        <w:rPr>
          <w:rFonts w:ascii="Verdana" w:hAnsi="Verdana"/>
          <w:sz w:val="18"/>
          <w:szCs w:val="20"/>
          <w:lang w:val="fi-FI"/>
        </w:rPr>
        <w:t xml:space="preserve"> ovat</w:t>
      </w:r>
      <w:r w:rsidR="00DA55EA" w:rsidRPr="00056C09">
        <w:rPr>
          <w:rFonts w:ascii="Verdana" w:hAnsi="Verdana"/>
          <w:sz w:val="18"/>
          <w:szCs w:val="20"/>
          <w:lang w:val="fi-FI"/>
        </w:rPr>
        <w:t xml:space="preserve"> </w:t>
      </w:r>
      <w:r w:rsidR="004C5CBF" w:rsidRPr="00056C09">
        <w:rPr>
          <w:rFonts w:ascii="Verdana" w:hAnsi="Verdana"/>
          <w:sz w:val="18"/>
          <w:szCs w:val="20"/>
          <w:lang w:val="fi-FI"/>
        </w:rPr>
        <w:t xml:space="preserve">osaston </w:t>
      </w:r>
      <w:r w:rsidR="00DA55EA" w:rsidRPr="00056C09">
        <w:rPr>
          <w:rFonts w:ascii="Verdana" w:hAnsi="Verdana"/>
          <w:sz w:val="18"/>
          <w:szCs w:val="20"/>
          <w:lang w:val="fi-FI"/>
        </w:rPr>
        <w:t xml:space="preserve">kokouksen linjausten mukaisia ja ettei </w:t>
      </w:r>
      <w:r w:rsidR="004C5CBF" w:rsidRPr="00056C09">
        <w:rPr>
          <w:rFonts w:ascii="Verdana" w:hAnsi="Verdana"/>
          <w:sz w:val="18"/>
          <w:szCs w:val="20"/>
          <w:lang w:val="fi-FI"/>
        </w:rPr>
        <w:t xml:space="preserve">osaston </w:t>
      </w:r>
      <w:r w:rsidR="00DA55EA" w:rsidRPr="00056C09">
        <w:rPr>
          <w:rFonts w:ascii="Verdana" w:hAnsi="Verdana"/>
          <w:sz w:val="18"/>
          <w:szCs w:val="20"/>
          <w:lang w:val="fi-FI"/>
        </w:rPr>
        <w:t xml:space="preserve">johto tai hallinto ole suosinut itseään, jotakin jäsentä tai sivullista. </w:t>
      </w:r>
    </w:p>
    <w:p w:rsidR="0047006E" w:rsidRPr="00056C09" w:rsidRDefault="00D12BD5" w:rsidP="001A548C">
      <w:pPr>
        <w:rPr>
          <w:rFonts w:ascii="Verdana" w:hAnsi="Verdana"/>
          <w:sz w:val="18"/>
          <w:szCs w:val="20"/>
          <w:lang w:val="fi-FI"/>
        </w:rPr>
      </w:pPr>
      <w:r w:rsidRPr="00056C09">
        <w:rPr>
          <w:rFonts w:ascii="Verdana" w:hAnsi="Verdana"/>
          <w:sz w:val="18"/>
          <w:szCs w:val="20"/>
          <w:lang w:val="fi-FI"/>
        </w:rPr>
        <w:t>Hallinnon t</w:t>
      </w:r>
      <w:r w:rsidR="0047006E" w:rsidRPr="00056C09">
        <w:rPr>
          <w:rFonts w:ascii="Verdana" w:hAnsi="Verdana"/>
          <w:sz w:val="18"/>
          <w:szCs w:val="20"/>
          <w:lang w:val="fi-FI"/>
        </w:rPr>
        <w:t>arkastus koskee lähtökohtaisesti seuraavia seikkoja:</w:t>
      </w:r>
    </w:p>
    <w:p w:rsidR="0047006E" w:rsidRPr="00056C09" w:rsidRDefault="0047006E" w:rsidP="004C5CBF">
      <w:pPr>
        <w:pStyle w:val="ListParagraph"/>
        <w:numPr>
          <w:ilvl w:val="0"/>
          <w:numId w:val="35"/>
        </w:numPr>
        <w:rPr>
          <w:rFonts w:ascii="Verdana" w:hAnsi="Verdana"/>
          <w:sz w:val="18"/>
          <w:szCs w:val="20"/>
          <w:lang w:val="fi-FI"/>
        </w:rPr>
      </w:pPr>
      <w:r w:rsidRPr="00056C09">
        <w:rPr>
          <w:rFonts w:ascii="Verdana" w:hAnsi="Verdana"/>
          <w:sz w:val="18"/>
          <w:szCs w:val="20"/>
          <w:lang w:val="fi-FI"/>
        </w:rPr>
        <w:t xml:space="preserve">onko </w:t>
      </w:r>
      <w:r w:rsidR="004C5CBF" w:rsidRPr="00056C09">
        <w:rPr>
          <w:rFonts w:ascii="Verdana" w:hAnsi="Verdana"/>
          <w:sz w:val="18"/>
          <w:szCs w:val="20"/>
          <w:lang w:val="fi-FI"/>
        </w:rPr>
        <w:t xml:space="preserve">osaston </w:t>
      </w:r>
      <w:r w:rsidRPr="00056C09">
        <w:rPr>
          <w:rFonts w:ascii="Verdana" w:hAnsi="Verdana"/>
          <w:sz w:val="18"/>
          <w:szCs w:val="20"/>
          <w:lang w:val="fi-FI"/>
        </w:rPr>
        <w:t xml:space="preserve">hallinto, kuten toiminnan ohjaus ja seuranta, maksuvalmiuden seuranta, maksujen perintä, laskujen hyväksyminen ja maksatus, kirjanpito, varainhoito ja varojen panttaus, vakuutusten ja lakisääteisten tai sopimusperusteisten velvoitteiden hoito, </w:t>
      </w:r>
      <w:r w:rsidR="0005487A" w:rsidRPr="00056C09">
        <w:rPr>
          <w:rFonts w:ascii="Verdana" w:hAnsi="Verdana"/>
          <w:sz w:val="18"/>
          <w:szCs w:val="20"/>
          <w:lang w:val="fi-FI"/>
        </w:rPr>
        <w:t xml:space="preserve">osaston </w:t>
      </w:r>
      <w:r w:rsidRPr="00056C09">
        <w:rPr>
          <w:rFonts w:ascii="Verdana" w:hAnsi="Verdana"/>
          <w:sz w:val="18"/>
          <w:szCs w:val="20"/>
          <w:lang w:val="fi-FI"/>
        </w:rPr>
        <w:t>informaatiojärjestelmät sekä jäsenluettelon pitäminen, järjestetty hyväksyttävällä tavalla</w:t>
      </w:r>
    </w:p>
    <w:p w:rsidR="0047006E" w:rsidRPr="00056C09" w:rsidRDefault="0047006E" w:rsidP="004C5CBF">
      <w:pPr>
        <w:pStyle w:val="ListParagraph"/>
        <w:numPr>
          <w:ilvl w:val="0"/>
          <w:numId w:val="35"/>
        </w:numPr>
        <w:rPr>
          <w:rFonts w:ascii="Verdana" w:hAnsi="Verdana"/>
          <w:sz w:val="18"/>
          <w:szCs w:val="20"/>
          <w:lang w:val="fi-FI"/>
        </w:rPr>
      </w:pPr>
      <w:r w:rsidRPr="00056C09">
        <w:rPr>
          <w:rFonts w:ascii="Verdana" w:hAnsi="Verdana"/>
          <w:sz w:val="18"/>
          <w:szCs w:val="20"/>
          <w:lang w:val="fi-FI"/>
        </w:rPr>
        <w:t xml:space="preserve">ovatko </w:t>
      </w:r>
      <w:r w:rsidR="0005487A" w:rsidRPr="00056C09">
        <w:rPr>
          <w:rFonts w:ascii="Verdana" w:hAnsi="Verdana"/>
          <w:sz w:val="18"/>
          <w:szCs w:val="20"/>
          <w:lang w:val="fi-FI"/>
        </w:rPr>
        <w:t xml:space="preserve">osaston </w:t>
      </w:r>
      <w:r w:rsidRPr="00056C09">
        <w:rPr>
          <w:rFonts w:ascii="Verdana" w:hAnsi="Verdana"/>
          <w:sz w:val="18"/>
          <w:szCs w:val="20"/>
          <w:lang w:val="fi-FI"/>
        </w:rPr>
        <w:t xml:space="preserve">johdon etuudet </w:t>
      </w:r>
      <w:r w:rsidR="0005487A" w:rsidRPr="00056C09">
        <w:rPr>
          <w:rFonts w:ascii="Verdana" w:hAnsi="Verdana"/>
          <w:sz w:val="18"/>
          <w:szCs w:val="20"/>
          <w:lang w:val="fi-FI"/>
        </w:rPr>
        <w:t xml:space="preserve">osaston </w:t>
      </w:r>
      <w:r w:rsidRPr="00056C09">
        <w:rPr>
          <w:rFonts w:ascii="Verdana" w:hAnsi="Verdana"/>
          <w:sz w:val="18"/>
          <w:szCs w:val="20"/>
          <w:lang w:val="fi-FI"/>
        </w:rPr>
        <w:t xml:space="preserve">kokouksen hyväksymien periaatteiden mukaisia sekä sopimukset ja </w:t>
      </w:r>
      <w:r w:rsidR="0005487A" w:rsidRPr="00056C09">
        <w:rPr>
          <w:rFonts w:ascii="Verdana" w:hAnsi="Verdana"/>
          <w:sz w:val="18"/>
          <w:szCs w:val="20"/>
          <w:lang w:val="fi-FI"/>
        </w:rPr>
        <w:t xml:space="preserve">osaston </w:t>
      </w:r>
      <w:r w:rsidRPr="00056C09">
        <w:rPr>
          <w:rFonts w:ascii="Verdana" w:hAnsi="Verdana"/>
          <w:sz w:val="18"/>
          <w:szCs w:val="20"/>
          <w:lang w:val="fi-FI"/>
        </w:rPr>
        <w:t>muut toimet lähipiirin kanssa tavanomaisin</w:t>
      </w:r>
      <w:r w:rsidR="00D9589C" w:rsidRPr="00056C09">
        <w:rPr>
          <w:rFonts w:ascii="Verdana" w:hAnsi="Verdana"/>
          <w:sz w:val="18"/>
          <w:szCs w:val="20"/>
          <w:lang w:val="fi-FI"/>
        </w:rPr>
        <w:t xml:space="preserve"> ehdoin tehtyjä </w:t>
      </w:r>
    </w:p>
    <w:p w:rsidR="0047006E" w:rsidRPr="00056C09" w:rsidRDefault="0047006E" w:rsidP="004C5CBF">
      <w:pPr>
        <w:pStyle w:val="ListParagraph"/>
        <w:numPr>
          <w:ilvl w:val="0"/>
          <w:numId w:val="35"/>
        </w:numPr>
        <w:rPr>
          <w:rFonts w:ascii="Verdana" w:hAnsi="Verdana"/>
          <w:sz w:val="18"/>
          <w:szCs w:val="20"/>
          <w:lang w:val="fi-FI"/>
        </w:rPr>
      </w:pPr>
      <w:r w:rsidRPr="00056C09">
        <w:rPr>
          <w:rFonts w:ascii="Verdana" w:hAnsi="Verdana"/>
          <w:sz w:val="18"/>
          <w:szCs w:val="20"/>
          <w:lang w:val="fi-FI"/>
        </w:rPr>
        <w:t xml:space="preserve">kohdellaanko jäseniä yhdenvertaisesti </w:t>
      </w:r>
      <w:r w:rsidR="00FB54EC" w:rsidRPr="00056C09">
        <w:rPr>
          <w:rFonts w:ascii="Verdana" w:hAnsi="Verdana"/>
          <w:sz w:val="18"/>
          <w:szCs w:val="20"/>
          <w:lang w:val="fi-FI"/>
        </w:rPr>
        <w:t xml:space="preserve">osaston </w:t>
      </w:r>
      <w:r w:rsidR="003C4549" w:rsidRPr="00056C09">
        <w:rPr>
          <w:rFonts w:ascii="Verdana" w:hAnsi="Verdana"/>
          <w:sz w:val="18"/>
          <w:szCs w:val="20"/>
          <w:lang w:val="fi-FI"/>
        </w:rPr>
        <w:t>toiminnassa</w:t>
      </w:r>
    </w:p>
    <w:p w:rsidR="00370B5A" w:rsidRPr="00056C09" w:rsidRDefault="00370B5A" w:rsidP="001A548C">
      <w:pPr>
        <w:rPr>
          <w:rFonts w:ascii="Verdana" w:hAnsi="Verdana"/>
          <w:sz w:val="18"/>
          <w:szCs w:val="20"/>
          <w:lang w:val="fi-FI"/>
        </w:rPr>
      </w:pPr>
      <w:r w:rsidRPr="00056C09">
        <w:rPr>
          <w:rFonts w:ascii="Verdana" w:hAnsi="Verdana"/>
          <w:sz w:val="18"/>
          <w:szCs w:val="20"/>
          <w:lang w:val="fi-FI"/>
        </w:rPr>
        <w:t xml:space="preserve">Hallinnon tarkastus on pienessä </w:t>
      </w:r>
      <w:r w:rsidR="0005487A" w:rsidRPr="00056C09">
        <w:rPr>
          <w:rFonts w:ascii="Verdana" w:hAnsi="Verdana"/>
          <w:sz w:val="18"/>
          <w:szCs w:val="20"/>
          <w:lang w:val="fi-FI"/>
        </w:rPr>
        <w:t>osastoissa</w:t>
      </w:r>
      <w:r w:rsidRPr="00056C09">
        <w:rPr>
          <w:rFonts w:ascii="Verdana" w:hAnsi="Verdana"/>
          <w:sz w:val="18"/>
          <w:szCs w:val="20"/>
          <w:lang w:val="fi-FI"/>
        </w:rPr>
        <w:t xml:space="preserve"> lähinnä pöytäkirjojen ja </w:t>
      </w:r>
      <w:r w:rsidR="0005487A" w:rsidRPr="00056C09">
        <w:rPr>
          <w:rFonts w:ascii="Verdana" w:hAnsi="Verdana"/>
          <w:sz w:val="18"/>
          <w:szCs w:val="20"/>
          <w:lang w:val="fi-FI"/>
        </w:rPr>
        <w:t xml:space="preserve">osaston </w:t>
      </w:r>
      <w:r w:rsidR="003C4549" w:rsidRPr="00056C09">
        <w:rPr>
          <w:rFonts w:ascii="Verdana" w:hAnsi="Verdana"/>
          <w:sz w:val="18"/>
          <w:szCs w:val="20"/>
          <w:lang w:val="fi-FI"/>
        </w:rPr>
        <w:t>kirjeenvaihdon tarkastamista ja</w:t>
      </w:r>
      <w:r w:rsidR="00006C44" w:rsidRPr="00056C09">
        <w:rPr>
          <w:rFonts w:ascii="Verdana" w:hAnsi="Verdana"/>
          <w:sz w:val="18"/>
          <w:szCs w:val="20"/>
          <w:lang w:val="fi-FI"/>
        </w:rPr>
        <w:t xml:space="preserve"> sen tarkastamista,</w:t>
      </w:r>
      <w:r w:rsidR="003C4549" w:rsidRPr="00056C09">
        <w:rPr>
          <w:rFonts w:ascii="Verdana" w:hAnsi="Verdana"/>
          <w:sz w:val="18"/>
          <w:szCs w:val="20"/>
          <w:lang w:val="fi-FI"/>
        </w:rPr>
        <w:t xml:space="preserve"> </w:t>
      </w:r>
      <w:r w:rsidRPr="00056C09">
        <w:rPr>
          <w:rFonts w:ascii="Verdana" w:hAnsi="Verdana"/>
          <w:sz w:val="18"/>
          <w:szCs w:val="20"/>
          <w:lang w:val="fi-FI"/>
        </w:rPr>
        <w:t>että kirjanpidosta ja laskutuksesta vastaavat eri henkilöt kuin laskujen hyväksymi</w:t>
      </w:r>
      <w:r w:rsidR="003C4549" w:rsidRPr="00056C09">
        <w:rPr>
          <w:rFonts w:ascii="Verdana" w:hAnsi="Verdana"/>
          <w:sz w:val="18"/>
          <w:szCs w:val="20"/>
          <w:lang w:val="fi-FI"/>
        </w:rPr>
        <w:t xml:space="preserve">sestä ja että </w:t>
      </w:r>
      <w:r w:rsidR="0005487A" w:rsidRPr="00056C09">
        <w:rPr>
          <w:rFonts w:ascii="Verdana" w:hAnsi="Verdana"/>
          <w:sz w:val="18"/>
          <w:szCs w:val="20"/>
          <w:lang w:val="fi-FI"/>
        </w:rPr>
        <w:t xml:space="preserve">osastoon </w:t>
      </w:r>
      <w:r w:rsidR="003C4549" w:rsidRPr="00056C09">
        <w:rPr>
          <w:rFonts w:ascii="Verdana" w:hAnsi="Verdana"/>
          <w:sz w:val="18"/>
          <w:szCs w:val="20"/>
          <w:lang w:val="fi-FI"/>
        </w:rPr>
        <w:t xml:space="preserve">on nimetty </w:t>
      </w:r>
      <w:r w:rsidRPr="00056C09">
        <w:rPr>
          <w:rFonts w:ascii="Verdana" w:hAnsi="Verdana"/>
          <w:sz w:val="18"/>
          <w:szCs w:val="20"/>
          <w:lang w:val="fi-FI"/>
        </w:rPr>
        <w:t xml:space="preserve">hallituksen ja </w:t>
      </w:r>
      <w:r w:rsidR="0005487A" w:rsidRPr="00056C09">
        <w:rPr>
          <w:rFonts w:ascii="Verdana" w:hAnsi="Verdana"/>
          <w:sz w:val="18"/>
          <w:szCs w:val="20"/>
          <w:lang w:val="fi-FI"/>
        </w:rPr>
        <w:t xml:space="preserve">osaston </w:t>
      </w:r>
      <w:r w:rsidRPr="00056C09">
        <w:rPr>
          <w:rFonts w:ascii="Verdana" w:hAnsi="Verdana"/>
          <w:sz w:val="18"/>
          <w:szCs w:val="20"/>
          <w:lang w:val="fi-FI"/>
        </w:rPr>
        <w:t xml:space="preserve">kokousten pöytäkirjoista vastaava henkilö tai henkilöt. </w:t>
      </w:r>
    </w:p>
    <w:p w:rsidR="00D12BD5" w:rsidRPr="00056C09" w:rsidRDefault="00D12BD5" w:rsidP="001A548C">
      <w:pPr>
        <w:rPr>
          <w:rFonts w:ascii="Verdana" w:hAnsi="Verdana"/>
          <w:sz w:val="18"/>
          <w:szCs w:val="20"/>
          <w:lang w:val="fi-FI"/>
        </w:rPr>
      </w:pPr>
      <w:r w:rsidRPr="00056C09">
        <w:rPr>
          <w:rFonts w:ascii="Verdana" w:hAnsi="Verdana"/>
          <w:sz w:val="18"/>
          <w:szCs w:val="20"/>
          <w:lang w:val="fi-FI"/>
        </w:rPr>
        <w:t xml:space="preserve">Mikäli on käynyt ilmi hallituksen jäsenen tai toimihenkilön </w:t>
      </w:r>
      <w:r w:rsidR="000D3AC8" w:rsidRPr="00056C09">
        <w:rPr>
          <w:rFonts w:ascii="Verdana" w:hAnsi="Verdana"/>
          <w:sz w:val="18"/>
          <w:szCs w:val="20"/>
          <w:lang w:val="fi-FI"/>
        </w:rPr>
        <w:t xml:space="preserve">järjestön </w:t>
      </w:r>
      <w:r w:rsidRPr="00056C09">
        <w:rPr>
          <w:rFonts w:ascii="Verdana" w:hAnsi="Verdana"/>
          <w:sz w:val="18"/>
          <w:szCs w:val="20"/>
          <w:lang w:val="fi-FI"/>
        </w:rPr>
        <w:t>sääntöjä tai yhdistyslakia rikkonut toiminta, se on luonnollisesti kirjattava toiminnantarkastuskertomukseen.</w:t>
      </w:r>
    </w:p>
    <w:p w:rsidR="00783A2D" w:rsidRPr="00056C09" w:rsidRDefault="00006C44" w:rsidP="001A548C">
      <w:pPr>
        <w:rPr>
          <w:rFonts w:ascii="Verdana" w:hAnsi="Verdana"/>
          <w:b/>
          <w:sz w:val="18"/>
          <w:szCs w:val="20"/>
          <w:lang w:val="fi-FI"/>
        </w:rPr>
      </w:pPr>
      <w:r w:rsidRPr="00056C09">
        <w:rPr>
          <w:rFonts w:ascii="Verdana" w:hAnsi="Verdana"/>
          <w:b/>
          <w:sz w:val="18"/>
          <w:szCs w:val="20"/>
          <w:lang w:val="fi-FI"/>
        </w:rPr>
        <w:t>Toiminnantarkastuskertomus</w:t>
      </w:r>
    </w:p>
    <w:p w:rsidR="0094144C" w:rsidRPr="00056C09" w:rsidRDefault="00F062AE" w:rsidP="001A548C">
      <w:pPr>
        <w:rPr>
          <w:rFonts w:ascii="Verdana" w:hAnsi="Verdana"/>
          <w:sz w:val="18"/>
          <w:szCs w:val="20"/>
          <w:lang w:val="fi-FI"/>
        </w:rPr>
      </w:pPr>
      <w:r w:rsidRPr="00056C09">
        <w:rPr>
          <w:rFonts w:ascii="Verdana" w:hAnsi="Verdana"/>
          <w:sz w:val="18"/>
          <w:szCs w:val="20"/>
          <w:lang w:val="fi-FI"/>
        </w:rPr>
        <w:t xml:space="preserve">Toiminnantarkastajan on annettava tarkastuksestaan kirjallinen toiminnantarkastuskertomus tilinpäätöksestä päättävälle </w:t>
      </w:r>
      <w:r w:rsidR="00CF3EAE" w:rsidRPr="00056C09">
        <w:rPr>
          <w:rFonts w:ascii="Verdana" w:hAnsi="Verdana"/>
          <w:sz w:val="18"/>
          <w:szCs w:val="20"/>
          <w:lang w:val="fi-FI"/>
        </w:rPr>
        <w:t xml:space="preserve">osaston </w:t>
      </w:r>
      <w:r w:rsidR="008C1385" w:rsidRPr="00056C09">
        <w:rPr>
          <w:rFonts w:ascii="Verdana" w:hAnsi="Verdana"/>
          <w:sz w:val="18"/>
          <w:szCs w:val="20"/>
          <w:lang w:val="fi-FI"/>
        </w:rPr>
        <w:t>kokoukselle.</w:t>
      </w:r>
      <w:r w:rsidR="00DD78E1" w:rsidRPr="00056C09">
        <w:rPr>
          <w:rFonts w:ascii="Verdana" w:hAnsi="Verdana"/>
          <w:sz w:val="18"/>
          <w:szCs w:val="20"/>
          <w:lang w:val="fi-FI"/>
        </w:rPr>
        <w:t xml:space="preserve"> </w:t>
      </w:r>
      <w:r w:rsidR="00C16A5B" w:rsidRPr="00056C09">
        <w:rPr>
          <w:rFonts w:ascii="Verdana" w:hAnsi="Verdana"/>
          <w:sz w:val="18"/>
          <w:szCs w:val="20"/>
          <w:lang w:val="fi-FI"/>
        </w:rPr>
        <w:t xml:space="preserve">Tarkastuskertomuksessa on mainittava, mitä tilinpäätöstä se koskee. Jos </w:t>
      </w:r>
      <w:r w:rsidR="00CF3EAE" w:rsidRPr="00056C09">
        <w:rPr>
          <w:rFonts w:ascii="Verdana" w:hAnsi="Verdana"/>
          <w:sz w:val="18"/>
          <w:szCs w:val="20"/>
          <w:lang w:val="fi-FI"/>
        </w:rPr>
        <w:t>osastossa</w:t>
      </w:r>
      <w:r w:rsidR="00C16A5B" w:rsidRPr="00056C09">
        <w:rPr>
          <w:rFonts w:ascii="Verdana" w:hAnsi="Verdana"/>
          <w:sz w:val="18"/>
          <w:szCs w:val="20"/>
          <w:lang w:val="fi-FI"/>
        </w:rPr>
        <w:t xml:space="preserve"> on useita toiminnantarkastajia, he voivat antaa yhteisen kertomuksen. </w:t>
      </w:r>
      <w:r w:rsidRPr="00056C09">
        <w:rPr>
          <w:rFonts w:ascii="Verdana" w:hAnsi="Verdana"/>
          <w:sz w:val="18"/>
          <w:szCs w:val="20"/>
          <w:lang w:val="fi-FI"/>
        </w:rPr>
        <w:t xml:space="preserve">Toiminnantarkastuskertomus sisältää lausunnon siitä, onko tilinpäätöksessä mainittu olennaisilta osin </w:t>
      </w:r>
      <w:r w:rsidR="00B07526" w:rsidRPr="00056C09">
        <w:rPr>
          <w:rFonts w:ascii="Verdana" w:hAnsi="Verdana"/>
          <w:sz w:val="18"/>
          <w:szCs w:val="20"/>
          <w:lang w:val="fi-FI"/>
        </w:rPr>
        <w:t xml:space="preserve">osaston </w:t>
      </w:r>
      <w:r w:rsidRPr="00056C09">
        <w:rPr>
          <w:rFonts w:ascii="Verdana" w:hAnsi="Verdana"/>
          <w:sz w:val="18"/>
          <w:szCs w:val="20"/>
          <w:lang w:val="fi-FI"/>
        </w:rPr>
        <w:t xml:space="preserve">tuotot, kulut, varat, oman pääoma, velat sekä </w:t>
      </w:r>
      <w:r w:rsidR="00B07526" w:rsidRPr="00056C09">
        <w:rPr>
          <w:rFonts w:ascii="Verdana" w:hAnsi="Verdana"/>
          <w:sz w:val="18"/>
          <w:szCs w:val="20"/>
          <w:lang w:val="fi-FI"/>
        </w:rPr>
        <w:t xml:space="preserve">osaston </w:t>
      </w:r>
      <w:r w:rsidRPr="00056C09">
        <w:rPr>
          <w:rFonts w:ascii="Verdana" w:hAnsi="Verdana"/>
          <w:sz w:val="18"/>
          <w:szCs w:val="20"/>
          <w:lang w:val="fi-FI"/>
        </w:rPr>
        <w:t xml:space="preserve">antamat vakuudet.  </w:t>
      </w:r>
      <w:r w:rsidR="00C16A5B" w:rsidRPr="00056C09">
        <w:rPr>
          <w:rFonts w:ascii="Verdana" w:hAnsi="Verdana"/>
          <w:sz w:val="18"/>
          <w:szCs w:val="20"/>
          <w:lang w:val="fi-FI"/>
        </w:rPr>
        <w:t xml:space="preserve">Kirjanpidon ja tilinpäätöksen yhteyttä koskevan lausunnon antaminen on </w:t>
      </w:r>
      <w:r w:rsidR="00CF3EAE" w:rsidRPr="00056C09">
        <w:rPr>
          <w:rFonts w:ascii="Verdana" w:hAnsi="Verdana"/>
          <w:sz w:val="18"/>
          <w:szCs w:val="20"/>
          <w:lang w:val="fi-FI"/>
        </w:rPr>
        <w:t xml:space="preserve">osaston </w:t>
      </w:r>
      <w:r w:rsidR="00C16A5B" w:rsidRPr="00056C09">
        <w:rPr>
          <w:rFonts w:ascii="Verdana" w:hAnsi="Verdana"/>
          <w:sz w:val="18"/>
          <w:szCs w:val="20"/>
          <w:lang w:val="fi-FI"/>
        </w:rPr>
        <w:t xml:space="preserve">jäsenten kannalta tarpeen, koska he eivät yleensä voi muilla keinoilla varmistua siitä, että tilinpäätös perustuu kirjanpitoon. Lisäksi tarkastuskertomuksessa on huomautettava, jos tarkastuksessa on ilmennyt, että hallituksen jäsen tai toimihenkilö on syyllistynyt tekoon tai laiminlyöntiin, josta saattaa seurata vahingonkorvausvelvollisuus </w:t>
      </w:r>
      <w:r w:rsidR="00B07526" w:rsidRPr="00056C09">
        <w:rPr>
          <w:rFonts w:ascii="Verdana" w:hAnsi="Verdana"/>
          <w:sz w:val="18"/>
          <w:szCs w:val="20"/>
          <w:lang w:val="fi-FI"/>
        </w:rPr>
        <w:t xml:space="preserve">osastoa </w:t>
      </w:r>
      <w:r w:rsidR="00C16A5B" w:rsidRPr="00056C09">
        <w:rPr>
          <w:rFonts w:ascii="Verdana" w:hAnsi="Verdana"/>
          <w:sz w:val="18"/>
          <w:szCs w:val="20"/>
          <w:lang w:val="fi-FI"/>
        </w:rPr>
        <w:t xml:space="preserve">kohtaan taikka johtoon kuuluva tai toimihenkilö on rikkonut yhdistyslakia tai </w:t>
      </w:r>
      <w:r w:rsidR="000D3AC8" w:rsidRPr="00056C09">
        <w:rPr>
          <w:rFonts w:ascii="Verdana" w:hAnsi="Verdana"/>
          <w:sz w:val="18"/>
          <w:szCs w:val="20"/>
          <w:lang w:val="fi-FI"/>
        </w:rPr>
        <w:t xml:space="preserve">järjestön </w:t>
      </w:r>
      <w:r w:rsidR="00C16A5B" w:rsidRPr="00056C09">
        <w:rPr>
          <w:rFonts w:ascii="Verdana" w:hAnsi="Verdana"/>
          <w:sz w:val="18"/>
          <w:szCs w:val="20"/>
          <w:lang w:val="fi-FI"/>
        </w:rPr>
        <w:t xml:space="preserve">sääntöjä. </w:t>
      </w:r>
      <w:r w:rsidR="009405D1" w:rsidRPr="00056C09">
        <w:rPr>
          <w:rFonts w:ascii="Verdana" w:hAnsi="Verdana"/>
          <w:sz w:val="18"/>
          <w:szCs w:val="20"/>
          <w:lang w:val="fi-FI"/>
        </w:rPr>
        <w:t xml:space="preserve">Tarkastuskertomuksen muotoa ei ole säädetty, sen voi toiminnantarkastaja muotoilla haluamallaan tavalla. Liitteenä on malli, jota </w:t>
      </w:r>
      <w:r w:rsidR="00FF1B36" w:rsidRPr="00056C09">
        <w:rPr>
          <w:rFonts w:ascii="Verdana" w:hAnsi="Verdana"/>
          <w:sz w:val="18"/>
          <w:szCs w:val="20"/>
          <w:lang w:val="fi-FI"/>
        </w:rPr>
        <w:t xml:space="preserve">osaston </w:t>
      </w:r>
      <w:r w:rsidR="009405D1" w:rsidRPr="00056C09">
        <w:rPr>
          <w:rFonts w:ascii="Verdana" w:hAnsi="Verdana"/>
          <w:sz w:val="18"/>
          <w:szCs w:val="20"/>
          <w:lang w:val="fi-FI"/>
        </w:rPr>
        <w:t>toiminnantarkastajat voivat käyttää.</w:t>
      </w:r>
    </w:p>
    <w:p w:rsidR="00DA55EA" w:rsidRPr="00056C09" w:rsidRDefault="00C16A5B" w:rsidP="001A548C">
      <w:pPr>
        <w:rPr>
          <w:rFonts w:ascii="Verdana" w:hAnsi="Verdana"/>
          <w:sz w:val="18"/>
          <w:szCs w:val="20"/>
          <w:lang w:val="fi-FI"/>
        </w:rPr>
      </w:pPr>
      <w:r w:rsidRPr="00056C09">
        <w:rPr>
          <w:rFonts w:ascii="Verdana" w:hAnsi="Verdana"/>
          <w:sz w:val="18"/>
          <w:szCs w:val="20"/>
          <w:lang w:val="fi-FI"/>
        </w:rPr>
        <w:t xml:space="preserve">Toiminnantarkastaja voi antaa kertomuksessaan myös sellaisia muita tehtäväänsä liittyviä tarpeellisia tietoja, joista ei ole haittaa </w:t>
      </w:r>
      <w:r w:rsidR="0094144C" w:rsidRPr="00056C09">
        <w:rPr>
          <w:rFonts w:ascii="Verdana" w:hAnsi="Verdana"/>
          <w:sz w:val="18"/>
          <w:szCs w:val="20"/>
          <w:lang w:val="fi-FI"/>
        </w:rPr>
        <w:t>osastolle</w:t>
      </w:r>
      <w:r w:rsidRPr="00056C09">
        <w:rPr>
          <w:rFonts w:ascii="Verdana" w:hAnsi="Verdana"/>
          <w:sz w:val="18"/>
          <w:szCs w:val="20"/>
          <w:lang w:val="fi-FI"/>
        </w:rPr>
        <w:t>. Toiminnantarkastajan harkintaa rajoittaa</w:t>
      </w:r>
      <w:r w:rsidR="00370B5A" w:rsidRPr="00056C09">
        <w:rPr>
          <w:rFonts w:ascii="Verdana" w:hAnsi="Verdana"/>
          <w:sz w:val="18"/>
          <w:szCs w:val="20"/>
          <w:lang w:val="fi-FI"/>
        </w:rPr>
        <w:t xml:space="preserve"> kuitenkin</w:t>
      </w:r>
      <w:r w:rsidRPr="00056C09">
        <w:rPr>
          <w:rFonts w:ascii="Verdana" w:hAnsi="Verdana"/>
          <w:sz w:val="18"/>
          <w:szCs w:val="20"/>
          <w:lang w:val="fi-FI"/>
        </w:rPr>
        <w:t xml:space="preserve"> salas</w:t>
      </w:r>
      <w:r w:rsidR="00370B5A" w:rsidRPr="00056C09">
        <w:rPr>
          <w:rFonts w:ascii="Verdana" w:hAnsi="Verdana"/>
          <w:sz w:val="18"/>
          <w:szCs w:val="20"/>
          <w:lang w:val="fi-FI"/>
        </w:rPr>
        <w:t>sapitovelvollisuus.</w:t>
      </w:r>
    </w:p>
    <w:p w:rsidR="0047006E" w:rsidRPr="00056C09" w:rsidRDefault="0047006E" w:rsidP="001A548C">
      <w:pPr>
        <w:pStyle w:val="Numbparagraph2CTRL5"/>
        <w:numPr>
          <w:ilvl w:val="0"/>
          <w:numId w:val="0"/>
        </w:numPr>
        <w:rPr>
          <w:rFonts w:ascii="Verdana" w:hAnsi="Verdana"/>
          <w:b/>
          <w:sz w:val="18"/>
          <w:szCs w:val="20"/>
        </w:rPr>
      </w:pPr>
      <w:r w:rsidRPr="00056C09">
        <w:rPr>
          <w:rFonts w:ascii="Verdana" w:hAnsi="Verdana"/>
          <w:b/>
          <w:sz w:val="18"/>
          <w:szCs w:val="20"/>
        </w:rPr>
        <w:t>TOIMINNANTARKASTUKSEEN LIITTYVÄT VASTUUT</w:t>
      </w:r>
    </w:p>
    <w:p w:rsidR="00DA55EA" w:rsidRPr="00056C09" w:rsidRDefault="00370B5A" w:rsidP="001A548C">
      <w:pPr>
        <w:shd w:val="clear" w:color="auto" w:fill="FFFFFF"/>
        <w:spacing w:before="100" w:beforeAutospacing="1" w:after="100" w:afterAutospacing="1"/>
        <w:rPr>
          <w:rFonts w:ascii="Verdana" w:eastAsia="Times New Roman" w:hAnsi="Verdana" w:cstheme="majorHAnsi"/>
          <w:sz w:val="18"/>
          <w:szCs w:val="20"/>
          <w:lang w:val="fi-FI" w:eastAsia="fi-FI"/>
        </w:rPr>
      </w:pPr>
      <w:r w:rsidRPr="00056C09">
        <w:rPr>
          <w:rFonts w:ascii="Verdana" w:eastAsia="Times New Roman" w:hAnsi="Verdana" w:cstheme="majorHAnsi"/>
          <w:sz w:val="18"/>
          <w:szCs w:val="20"/>
          <w:lang w:val="fi-FI" w:eastAsia="fi-FI"/>
        </w:rPr>
        <w:t>T</w:t>
      </w:r>
      <w:r w:rsidR="00AE43A2" w:rsidRPr="00056C09">
        <w:rPr>
          <w:rFonts w:ascii="Verdana" w:eastAsia="Times New Roman" w:hAnsi="Verdana" w:cstheme="majorHAnsi"/>
          <w:sz w:val="18"/>
          <w:szCs w:val="20"/>
          <w:lang w:val="fi-FI" w:eastAsia="fi-FI"/>
        </w:rPr>
        <w:t>oiminnantarkastaja on velvollinen korvaamaan va</w:t>
      </w:r>
      <w:r w:rsidRPr="00056C09">
        <w:rPr>
          <w:rFonts w:ascii="Verdana" w:eastAsia="Times New Roman" w:hAnsi="Verdana" w:cstheme="majorHAnsi"/>
          <w:sz w:val="18"/>
          <w:szCs w:val="20"/>
          <w:lang w:val="fi-FI" w:eastAsia="fi-FI"/>
        </w:rPr>
        <w:t xml:space="preserve">hingon, jonka hän on toimessaan </w:t>
      </w:r>
      <w:r w:rsidR="00AE43A2" w:rsidRPr="00056C09">
        <w:rPr>
          <w:rFonts w:ascii="Verdana" w:eastAsia="Times New Roman" w:hAnsi="Verdana" w:cstheme="majorHAnsi"/>
          <w:sz w:val="18"/>
          <w:szCs w:val="20"/>
          <w:lang w:val="fi-FI" w:eastAsia="fi-FI"/>
        </w:rPr>
        <w:t xml:space="preserve">tahallisesti tai huolimattomuudesta aiheuttanut </w:t>
      </w:r>
      <w:r w:rsidR="0094144C" w:rsidRPr="00056C09">
        <w:rPr>
          <w:rFonts w:ascii="Verdana" w:eastAsia="Times New Roman" w:hAnsi="Verdana" w:cstheme="majorHAnsi"/>
          <w:sz w:val="18"/>
          <w:szCs w:val="20"/>
          <w:lang w:val="fi-FI" w:eastAsia="fi-FI"/>
        </w:rPr>
        <w:t>osastolle</w:t>
      </w:r>
      <w:r w:rsidR="00AE43A2" w:rsidRPr="00056C09">
        <w:rPr>
          <w:rFonts w:ascii="Verdana" w:eastAsia="Times New Roman" w:hAnsi="Verdana" w:cstheme="majorHAnsi"/>
          <w:sz w:val="18"/>
          <w:szCs w:val="20"/>
          <w:lang w:val="fi-FI" w:eastAsia="fi-FI"/>
        </w:rPr>
        <w:t xml:space="preserve">. Sama koskee </w:t>
      </w:r>
      <w:r w:rsidRPr="00056C09">
        <w:rPr>
          <w:rFonts w:ascii="Verdana" w:eastAsia="Times New Roman" w:hAnsi="Verdana" w:cstheme="majorHAnsi"/>
          <w:sz w:val="18"/>
          <w:szCs w:val="20"/>
          <w:lang w:val="fi-FI" w:eastAsia="fi-FI"/>
        </w:rPr>
        <w:t>yhdistys</w:t>
      </w:r>
      <w:r w:rsidR="00AE43A2" w:rsidRPr="00056C09">
        <w:rPr>
          <w:rFonts w:ascii="Verdana" w:eastAsia="Times New Roman" w:hAnsi="Verdana" w:cstheme="majorHAnsi"/>
          <w:sz w:val="18"/>
          <w:szCs w:val="20"/>
          <w:lang w:val="fi-FI" w:eastAsia="fi-FI"/>
        </w:rPr>
        <w:t xml:space="preserve">lakia tai </w:t>
      </w:r>
      <w:r w:rsidR="0094144C" w:rsidRPr="00056C09">
        <w:rPr>
          <w:rFonts w:ascii="Verdana" w:eastAsia="Times New Roman" w:hAnsi="Verdana" w:cstheme="majorHAnsi"/>
          <w:sz w:val="18"/>
          <w:szCs w:val="20"/>
          <w:lang w:val="fi-FI" w:eastAsia="fi-FI"/>
        </w:rPr>
        <w:t xml:space="preserve">järjestön </w:t>
      </w:r>
      <w:r w:rsidR="00AE43A2" w:rsidRPr="00056C09">
        <w:rPr>
          <w:rFonts w:ascii="Verdana" w:eastAsia="Times New Roman" w:hAnsi="Verdana" w:cstheme="majorHAnsi"/>
          <w:sz w:val="18"/>
          <w:szCs w:val="20"/>
          <w:lang w:val="fi-FI" w:eastAsia="fi-FI"/>
        </w:rPr>
        <w:t xml:space="preserve">sääntöjä rikkomalla </w:t>
      </w:r>
      <w:r w:rsidR="000A5F5D" w:rsidRPr="00056C09">
        <w:rPr>
          <w:rFonts w:ascii="Verdana" w:eastAsia="Times New Roman" w:hAnsi="Verdana" w:cstheme="majorHAnsi"/>
          <w:sz w:val="18"/>
          <w:szCs w:val="20"/>
          <w:lang w:val="fi-FI" w:eastAsia="fi-FI"/>
        </w:rPr>
        <w:t xml:space="preserve">osaston </w:t>
      </w:r>
      <w:r w:rsidR="00AE43A2" w:rsidRPr="00056C09">
        <w:rPr>
          <w:rFonts w:ascii="Verdana" w:eastAsia="Times New Roman" w:hAnsi="Verdana" w:cstheme="majorHAnsi"/>
          <w:sz w:val="18"/>
          <w:szCs w:val="20"/>
          <w:lang w:val="fi-FI" w:eastAsia="fi-FI"/>
        </w:rPr>
        <w:t xml:space="preserve">jäsenelle tai muulle aiheutettua vahinkoa. </w:t>
      </w:r>
    </w:p>
    <w:p w:rsidR="00056C09" w:rsidRDefault="00056C09" w:rsidP="00C5371F">
      <w:pPr>
        <w:shd w:val="clear" w:color="auto" w:fill="FFFFFF"/>
        <w:spacing w:before="100" w:beforeAutospacing="1" w:after="100" w:afterAutospacing="1"/>
        <w:jc w:val="left"/>
        <w:rPr>
          <w:rFonts w:ascii="Verdana" w:eastAsia="Times New Roman" w:hAnsi="Verdana" w:cstheme="majorHAnsi"/>
          <w:b/>
          <w:sz w:val="18"/>
          <w:szCs w:val="20"/>
          <w:lang w:val="fi-FI" w:eastAsia="fi-FI"/>
        </w:rPr>
      </w:pPr>
    </w:p>
    <w:p w:rsidR="00056C09" w:rsidRDefault="00056C09" w:rsidP="00C5371F">
      <w:pPr>
        <w:shd w:val="clear" w:color="auto" w:fill="FFFFFF"/>
        <w:spacing w:before="100" w:beforeAutospacing="1" w:after="100" w:afterAutospacing="1"/>
        <w:jc w:val="left"/>
        <w:rPr>
          <w:rFonts w:ascii="Verdana" w:eastAsia="Times New Roman" w:hAnsi="Verdana" w:cstheme="majorHAnsi"/>
          <w:b/>
          <w:sz w:val="18"/>
          <w:szCs w:val="20"/>
          <w:lang w:val="fi-FI" w:eastAsia="fi-FI"/>
        </w:rPr>
      </w:pPr>
    </w:p>
    <w:p w:rsidR="00056C09" w:rsidRDefault="00056C09" w:rsidP="00C5371F">
      <w:pPr>
        <w:shd w:val="clear" w:color="auto" w:fill="FFFFFF"/>
        <w:spacing w:before="100" w:beforeAutospacing="1" w:after="100" w:afterAutospacing="1"/>
        <w:jc w:val="left"/>
        <w:rPr>
          <w:rFonts w:ascii="Verdana" w:eastAsia="Times New Roman" w:hAnsi="Verdana" w:cstheme="majorHAnsi"/>
          <w:b/>
          <w:sz w:val="18"/>
          <w:szCs w:val="20"/>
          <w:lang w:val="fi-FI" w:eastAsia="fi-FI"/>
        </w:rPr>
      </w:pPr>
    </w:p>
    <w:p w:rsidR="00D24796" w:rsidRPr="00056C09" w:rsidRDefault="000A5F5D" w:rsidP="00C5371F">
      <w:pPr>
        <w:shd w:val="clear" w:color="auto" w:fill="FFFFFF"/>
        <w:spacing w:before="100" w:beforeAutospacing="1" w:after="100" w:afterAutospacing="1"/>
        <w:jc w:val="left"/>
        <w:rPr>
          <w:rFonts w:ascii="Verdana" w:hAnsi="Verdana" w:cs="Times New Roman"/>
          <w:b/>
          <w:bCs/>
          <w:sz w:val="18"/>
          <w:szCs w:val="20"/>
          <w:lang w:val="fi-FI"/>
        </w:rPr>
      </w:pPr>
      <w:r w:rsidRPr="00056C09">
        <w:rPr>
          <w:rFonts w:ascii="Verdana" w:eastAsia="Times New Roman" w:hAnsi="Verdana" w:cstheme="majorHAnsi"/>
          <w:b/>
          <w:sz w:val="18"/>
          <w:szCs w:val="20"/>
          <w:lang w:val="fi-FI" w:eastAsia="fi-FI"/>
        </w:rPr>
        <w:t xml:space="preserve">Liite: </w:t>
      </w:r>
      <w:r w:rsidR="00D24796" w:rsidRPr="00056C09">
        <w:rPr>
          <w:rFonts w:ascii="Verdana" w:eastAsia="Times New Roman" w:hAnsi="Verdana" w:cstheme="majorHAnsi"/>
          <w:b/>
          <w:sz w:val="18"/>
          <w:szCs w:val="20"/>
          <w:lang w:val="fi-FI" w:eastAsia="fi-FI"/>
        </w:rPr>
        <w:t>MALLI TOIMINNANTARKASTUSKERTOMUKSESTA</w:t>
      </w:r>
      <w:r w:rsidR="00D24796" w:rsidRPr="00056C09">
        <w:rPr>
          <w:rFonts w:ascii="Verdana" w:hAnsi="Verdana" w:cs="Times New Roman"/>
          <w:b/>
          <w:bCs/>
          <w:sz w:val="18"/>
          <w:szCs w:val="20"/>
          <w:lang w:val="fi-FI"/>
        </w:rPr>
        <w:br w:type="page"/>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b/>
          <w:bCs/>
          <w:sz w:val="18"/>
          <w:szCs w:val="20"/>
          <w:lang w:val="fi-FI"/>
        </w:rPr>
      </w:pPr>
      <w:r w:rsidRPr="00056C09">
        <w:rPr>
          <w:rFonts w:ascii="Verdana" w:hAnsi="Verdana" w:cs="Times New Roman"/>
          <w:b/>
          <w:bCs/>
          <w:sz w:val="18"/>
          <w:szCs w:val="20"/>
          <w:lang w:val="fi-FI"/>
        </w:rPr>
        <w:lastRenderedPageBreak/>
        <w:t>TOIMINNANTARKASTUSKERTOMUS</w:t>
      </w:r>
    </w:p>
    <w:p w:rsidR="00D24796" w:rsidRPr="00056C09" w:rsidRDefault="00D24796" w:rsidP="001A548C">
      <w:pPr>
        <w:tabs>
          <w:tab w:val="left" w:pos="-1296"/>
          <w:tab w:val="left" w:pos="0"/>
          <w:tab w:val="left" w:pos="1134"/>
          <w:tab w:val="left" w:pos="1296"/>
          <w:tab w:val="left" w:pos="2592"/>
          <w:tab w:val="left" w:pos="3888"/>
          <w:tab w:val="left" w:pos="5184"/>
          <w:tab w:val="left" w:pos="6480"/>
          <w:tab w:val="left" w:pos="7776"/>
          <w:tab w:val="left" w:pos="9072"/>
        </w:tabs>
        <w:rPr>
          <w:rFonts w:ascii="Verdana" w:hAnsi="Verdana"/>
          <w:b/>
          <w:sz w:val="18"/>
          <w:szCs w:val="20"/>
          <w:lang w:val="fi-FI"/>
        </w:rPr>
      </w:pP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b/>
          <w:sz w:val="18"/>
          <w:szCs w:val="20"/>
          <w:lang w:val="fi-FI"/>
        </w:rPr>
      </w:pPr>
      <w:r w:rsidRPr="00056C09">
        <w:rPr>
          <w:rFonts w:ascii="Verdana" w:hAnsi="Verdana" w:cs="Times New Roman"/>
          <w:sz w:val="18"/>
          <w:szCs w:val="20"/>
          <w:lang w:val="fi-FI"/>
        </w:rPr>
        <w:t>_____________________</w:t>
      </w:r>
      <w:proofErr w:type="gramStart"/>
      <w:r w:rsidRPr="00056C09">
        <w:rPr>
          <w:rFonts w:ascii="Verdana" w:hAnsi="Verdana" w:cs="Times New Roman"/>
          <w:b/>
          <w:sz w:val="18"/>
          <w:szCs w:val="20"/>
          <w:lang w:val="fi-FI"/>
        </w:rPr>
        <w:t xml:space="preserve">piirin  </w:t>
      </w:r>
      <w:r w:rsidRPr="00056C09">
        <w:rPr>
          <w:rFonts w:ascii="Verdana" w:hAnsi="Verdana" w:cs="Times New Roman"/>
          <w:sz w:val="18"/>
          <w:szCs w:val="20"/>
          <w:lang w:val="fi-FI"/>
        </w:rPr>
        <w:t>_</w:t>
      </w:r>
      <w:proofErr w:type="gramEnd"/>
      <w:r w:rsidRPr="00056C09">
        <w:rPr>
          <w:rFonts w:ascii="Verdana" w:hAnsi="Verdana" w:cs="Times New Roman"/>
          <w:sz w:val="18"/>
          <w:szCs w:val="20"/>
          <w:lang w:val="fi-FI"/>
        </w:rPr>
        <w:t>___________________</w:t>
      </w:r>
      <w:r w:rsidRPr="00056C09">
        <w:rPr>
          <w:rFonts w:ascii="Verdana" w:hAnsi="Verdana" w:cs="Times New Roman"/>
          <w:b/>
          <w:sz w:val="18"/>
          <w:szCs w:val="20"/>
          <w:lang w:val="fi-FI"/>
        </w:rPr>
        <w:t xml:space="preserve">osaston jäsenille  </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b/>
          <w:sz w:val="18"/>
          <w:szCs w:val="20"/>
          <w:lang w:val="fi-FI"/>
        </w:rPr>
      </w:pPr>
    </w:p>
    <w:p w:rsidR="00D24796" w:rsidRPr="00056C09" w:rsidRDefault="00D24796" w:rsidP="001A548C">
      <w:pPr>
        <w:tabs>
          <w:tab w:val="left" w:pos="-892"/>
          <w:tab w:val="left" w:pos="1134"/>
          <w:tab w:val="left" w:pos="2996"/>
          <w:tab w:val="left" w:pos="4292"/>
          <w:tab w:val="left" w:pos="5588"/>
          <w:tab w:val="left" w:pos="6884"/>
          <w:tab w:val="left" w:pos="8180"/>
          <w:tab w:val="left" w:pos="9476"/>
        </w:tabs>
        <w:ind w:right="1033"/>
        <w:rPr>
          <w:rFonts w:ascii="Verdana" w:hAnsi="Verdana" w:cs="Times New Roman"/>
          <w:sz w:val="18"/>
          <w:szCs w:val="20"/>
          <w:lang w:val="fi-FI"/>
        </w:rPr>
      </w:pPr>
      <w:r w:rsidRPr="00056C09">
        <w:rPr>
          <w:rFonts w:ascii="Verdana" w:hAnsi="Verdana" w:cs="Times New Roman"/>
          <w:sz w:val="18"/>
          <w:szCs w:val="20"/>
          <w:lang w:val="fi-FI"/>
        </w:rPr>
        <w:t>Suomen Punaisen Ristin _________________ osaston syyskokouksessa___/___ 20__</w:t>
      </w:r>
      <w:proofErr w:type="gramStart"/>
      <w:r w:rsidRPr="00056C09">
        <w:rPr>
          <w:rFonts w:ascii="Verdana" w:hAnsi="Verdana" w:cs="Times New Roman"/>
          <w:sz w:val="18"/>
          <w:szCs w:val="20"/>
          <w:lang w:val="fi-FI"/>
        </w:rPr>
        <w:t>_  valittuina</w:t>
      </w:r>
      <w:proofErr w:type="gramEnd"/>
      <w:r w:rsidRPr="00056C09">
        <w:rPr>
          <w:rFonts w:ascii="Verdana" w:hAnsi="Verdana" w:cs="Times New Roman"/>
          <w:sz w:val="18"/>
          <w:szCs w:val="20"/>
          <w:lang w:val="fi-FI"/>
        </w:rPr>
        <w:t xml:space="preserve"> toiminnantarkastajina olemme tarkastaneet osaston tilinpäätöksen, hallinnon  ja toimintakertomuksen vuodelta 20____. Olemme perehtyneet SPR:n asetukseen, taloussääntöön ja osaston johtosääntöön sekä lukeneet osaston kevät- ja syyskokousten sekä hallituksen pöytäkirjat kuluneelta vuodelta. </w:t>
      </w:r>
    </w:p>
    <w:p w:rsidR="00D24796" w:rsidRPr="00056C09" w:rsidRDefault="00D24796" w:rsidP="001A548C">
      <w:pPr>
        <w:tabs>
          <w:tab w:val="left" w:pos="-892"/>
          <w:tab w:val="left" w:pos="1134"/>
          <w:tab w:val="left" w:pos="2996"/>
          <w:tab w:val="left" w:pos="4292"/>
          <w:tab w:val="left" w:pos="5588"/>
          <w:tab w:val="left" w:pos="6884"/>
          <w:tab w:val="left" w:pos="8180"/>
          <w:tab w:val="left" w:pos="9476"/>
        </w:tabs>
        <w:ind w:right="1033"/>
        <w:rPr>
          <w:rFonts w:ascii="Verdana" w:hAnsi="Verdana" w:cs="Times New Roman"/>
          <w:sz w:val="18"/>
          <w:szCs w:val="20"/>
          <w:lang w:val="fi-FI"/>
        </w:rPr>
      </w:pPr>
      <w:r w:rsidRPr="00056C09">
        <w:rPr>
          <w:rFonts w:ascii="Verdana" w:hAnsi="Verdana" w:cs="Times New Roman"/>
          <w:sz w:val="18"/>
          <w:szCs w:val="20"/>
          <w:lang w:val="fi-FI"/>
        </w:rPr>
        <w:t xml:space="preserve">Suorittamassamme toiminnantarkastuksessa osaston taloutta ja hallintoa on tarkastettu osaston toiminnan laadun ja laajuuden kannalta riittävällä tavalla.   </w:t>
      </w:r>
    </w:p>
    <w:p w:rsidR="00D24796" w:rsidRPr="00056C09" w:rsidRDefault="00D24796" w:rsidP="001A548C">
      <w:pPr>
        <w:tabs>
          <w:tab w:val="left" w:pos="-892"/>
          <w:tab w:val="left" w:pos="1134"/>
          <w:tab w:val="left" w:pos="2996"/>
          <w:tab w:val="left" w:pos="4292"/>
          <w:tab w:val="left" w:pos="5588"/>
          <w:tab w:val="left" w:pos="6884"/>
          <w:tab w:val="left" w:pos="8180"/>
          <w:tab w:val="left" w:pos="9476"/>
        </w:tabs>
        <w:ind w:right="1033"/>
        <w:rPr>
          <w:rFonts w:ascii="Verdana" w:hAnsi="Verdana" w:cs="Times New Roman"/>
          <w:sz w:val="18"/>
          <w:szCs w:val="20"/>
          <w:lang w:val="fi-FI"/>
        </w:rPr>
      </w:pPr>
      <w:r w:rsidRPr="00056C09">
        <w:rPr>
          <w:rFonts w:ascii="Verdana" w:hAnsi="Verdana" w:cs="Times New Roman"/>
          <w:sz w:val="18"/>
          <w:szCs w:val="20"/>
          <w:lang w:val="fi-FI"/>
        </w:rPr>
        <w:t>Lausumme toiminnantarkastuksen johdosta seuraavaa:</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1033"/>
        <w:rPr>
          <w:rFonts w:ascii="Verdana" w:hAnsi="Verdana" w:cs="Times New Roman"/>
          <w:sz w:val="18"/>
          <w:szCs w:val="20"/>
          <w:lang w:val="fi-FI"/>
        </w:rPr>
      </w:pPr>
      <w:r w:rsidRPr="00056C09">
        <w:rPr>
          <w:rFonts w:ascii="Verdana" w:hAnsi="Verdana" w:cs="Times New Roman"/>
          <w:sz w:val="18"/>
          <w:szCs w:val="20"/>
          <w:lang w:val="fi-FI"/>
        </w:rPr>
        <w:t>Hallituksen laatima tilinpäätös sisältää olennaisilta osiltaan osaston tuotot, kulut, varat ja oman pääoman, velat ja osaston antamat vakuudet.</w:t>
      </w:r>
    </w:p>
    <w:p w:rsidR="00D24796" w:rsidRPr="00056C09" w:rsidRDefault="00D24796" w:rsidP="001A548C">
      <w:pPr>
        <w:rPr>
          <w:rFonts w:ascii="Verdana" w:hAnsi="Verdana" w:cs="Times New Roman"/>
          <w:sz w:val="18"/>
          <w:szCs w:val="20"/>
          <w:lang w:val="fi-FI"/>
        </w:rPr>
      </w:pPr>
      <w:r w:rsidRPr="00056C09">
        <w:rPr>
          <w:rFonts w:ascii="Verdana" w:hAnsi="Verdana" w:cs="Times New Roman"/>
          <w:sz w:val="18"/>
          <w:szCs w:val="20"/>
          <w:lang w:val="fi-FI"/>
        </w:rPr>
        <w:t xml:space="preserve">Toimintakertomuksessa on annettu lain edellyttämät tiedot ja ne vastaavat olennaisilta osin tarkastushavaintoja. </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1033"/>
        <w:rPr>
          <w:rFonts w:ascii="Verdana" w:hAnsi="Verdana"/>
          <w:sz w:val="18"/>
          <w:szCs w:val="20"/>
          <w:lang w:val="fi-FI"/>
        </w:rPr>
      </w:pPr>
      <w:r w:rsidRPr="00056C09">
        <w:rPr>
          <w:rFonts w:ascii="Verdana" w:hAnsi="Verdana" w:cs="Times New Roman"/>
          <w:sz w:val="18"/>
          <w:szCs w:val="20"/>
          <w:lang w:val="fi-FI"/>
        </w:rPr>
        <w:t xml:space="preserve">Hallinnon tarkastuksessa on selvitetty osaston hallituksen jäsenten ja toimihenkilöiden toiminnan lainmukaisuutta yhdistyslain, SPR:n asetuksen, taloussäännön ja osastojen johtosäännön perusteella. </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1033"/>
        <w:rPr>
          <w:rFonts w:ascii="Verdana" w:hAnsi="Verdana" w:cs="Times New Roman"/>
          <w:sz w:val="18"/>
          <w:szCs w:val="20"/>
          <w:lang w:val="fi-FI"/>
        </w:rPr>
      </w:pPr>
      <w:r w:rsidRPr="00056C09">
        <w:rPr>
          <w:rFonts w:ascii="Verdana" w:hAnsi="Verdana" w:cs="Times New Roman"/>
          <w:sz w:val="18"/>
          <w:szCs w:val="20"/>
          <w:lang w:val="fi-FI"/>
        </w:rPr>
        <w:t>Tilinpäätös voidaan vahvistaa ja vastuuvelvollisille myöntää vastuuvapaus tarkistamaltamme tilikaudelta.</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sz w:val="18"/>
          <w:szCs w:val="20"/>
          <w:lang w:val="fi-FI"/>
        </w:rPr>
      </w:pP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sz w:val="18"/>
          <w:szCs w:val="20"/>
          <w:lang w:val="fi-FI"/>
        </w:rPr>
      </w:pPr>
      <w:r w:rsidRPr="00056C09">
        <w:rPr>
          <w:rFonts w:ascii="Verdana" w:hAnsi="Verdana" w:cs="Times New Roman"/>
          <w:sz w:val="18"/>
          <w:szCs w:val="20"/>
          <w:lang w:val="fi-FI"/>
        </w:rPr>
        <w:t>__________</w:t>
      </w:r>
      <w:proofErr w:type="gramStart"/>
      <w:r w:rsidRPr="00056C09">
        <w:rPr>
          <w:rFonts w:ascii="Verdana" w:hAnsi="Verdana" w:cs="Times New Roman"/>
          <w:sz w:val="18"/>
          <w:szCs w:val="20"/>
          <w:lang w:val="fi-FI"/>
        </w:rPr>
        <w:t>kuun  _</w:t>
      </w:r>
      <w:proofErr w:type="gramEnd"/>
      <w:r w:rsidRPr="00056C09">
        <w:rPr>
          <w:rFonts w:ascii="Verdana" w:hAnsi="Verdana" w:cs="Times New Roman"/>
          <w:sz w:val="18"/>
          <w:szCs w:val="20"/>
          <w:lang w:val="fi-FI"/>
        </w:rPr>
        <w:t>_____päivänä  20____</w:t>
      </w: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sz w:val="18"/>
          <w:szCs w:val="20"/>
          <w:lang w:val="fi-FI"/>
        </w:rPr>
      </w:pPr>
    </w:p>
    <w:p w:rsidR="00D24796" w:rsidRPr="00056C09" w:rsidRDefault="00D24796" w:rsidP="001A548C">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sz w:val="18"/>
          <w:szCs w:val="20"/>
          <w:lang w:val="fi-FI"/>
        </w:rPr>
      </w:pPr>
    </w:p>
    <w:p w:rsidR="00D24796" w:rsidRPr="00056C09" w:rsidRDefault="00D24796" w:rsidP="000A5F5D">
      <w:pPr>
        <w:tabs>
          <w:tab w:val="left" w:pos="-892"/>
          <w:tab w:val="left" w:pos="404"/>
          <w:tab w:val="left" w:pos="1134"/>
          <w:tab w:val="left" w:pos="2996"/>
          <w:tab w:val="left" w:pos="4292"/>
          <w:tab w:val="left" w:pos="5588"/>
          <w:tab w:val="left" w:pos="6884"/>
          <w:tab w:val="left" w:pos="8180"/>
          <w:tab w:val="left" w:pos="9476"/>
        </w:tabs>
        <w:ind w:right="346"/>
        <w:rPr>
          <w:rFonts w:ascii="Verdana" w:hAnsi="Verdana" w:cs="Times New Roman"/>
          <w:bCs/>
          <w:sz w:val="18"/>
          <w:szCs w:val="20"/>
          <w:lang w:val="fi-FI"/>
        </w:rPr>
      </w:pPr>
      <w:r w:rsidRPr="00056C09">
        <w:rPr>
          <w:rFonts w:ascii="Verdana" w:hAnsi="Verdana" w:cs="Times New Roman"/>
          <w:bCs/>
          <w:sz w:val="18"/>
          <w:szCs w:val="20"/>
          <w:lang w:val="fi-FI"/>
        </w:rPr>
        <w:t>____________________________</w:t>
      </w:r>
      <w:r w:rsidRPr="00056C09">
        <w:rPr>
          <w:rFonts w:ascii="Verdana" w:hAnsi="Verdana" w:cs="Times New Roman"/>
          <w:bCs/>
          <w:sz w:val="18"/>
          <w:szCs w:val="20"/>
          <w:lang w:val="fi-FI"/>
        </w:rPr>
        <w:tab/>
        <w:t>____________________________</w:t>
      </w:r>
    </w:p>
    <w:sectPr w:rsidR="00D24796" w:rsidRPr="00056C09" w:rsidSect="00056C09">
      <w:headerReference w:type="default" r:id="rId9"/>
      <w:footerReference w:type="default" r:id="rId10"/>
      <w:headerReference w:type="first" r:id="rId11"/>
      <w:footerReference w:type="first" r:id="rId12"/>
      <w:pgSz w:w="11907" w:h="16840" w:code="9"/>
      <w:pgMar w:top="1134" w:right="1134" w:bottom="1134" w:left="1134"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0D" w:rsidRDefault="00A0510D" w:rsidP="00791273">
      <w:pPr>
        <w:spacing w:after="0"/>
      </w:pPr>
      <w:r>
        <w:separator/>
      </w:r>
    </w:p>
  </w:endnote>
  <w:endnote w:type="continuationSeparator" w:id="0">
    <w:p w:rsidR="00A0510D" w:rsidRDefault="00A0510D" w:rsidP="00791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gnaColumn-Light">
    <w:panose1 w:val="040B0604030504040204"/>
    <w:charset w:val="00"/>
    <w:family w:val="decorative"/>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09" w:rsidRPr="00213071" w:rsidRDefault="00056C09" w:rsidP="00056C09">
    <w:pPr>
      <w:pStyle w:val="Header"/>
      <w:jc w:val="right"/>
      <w:rPr>
        <w:sz w:val="16"/>
        <w:szCs w:val="16"/>
      </w:rPr>
    </w:pPr>
    <w:r>
      <w:rPr>
        <w:sz w:val="16"/>
        <w:szCs w:val="16"/>
      </w:rPr>
      <w:t xml:space="preserve">SPR, </w:t>
    </w:r>
    <w:proofErr w:type="spellStart"/>
    <w:r>
      <w:rPr>
        <w:sz w:val="16"/>
        <w:szCs w:val="16"/>
      </w:rPr>
      <w:t>Keskustoimisto</w:t>
    </w:r>
    <w:proofErr w:type="spellEnd"/>
    <w:r>
      <w:rPr>
        <w:sz w:val="16"/>
        <w:szCs w:val="16"/>
      </w:rPr>
      <w:t xml:space="preserve">, </w:t>
    </w:r>
    <w:proofErr w:type="spellStart"/>
    <w:r>
      <w:rPr>
        <w:sz w:val="16"/>
        <w:szCs w:val="16"/>
      </w:rPr>
      <w:t>päivitetty</w:t>
    </w:r>
    <w:proofErr w:type="spellEnd"/>
    <w:r>
      <w:rPr>
        <w:sz w:val="16"/>
        <w:szCs w:val="16"/>
      </w:rPr>
      <w:t xml:space="preserve"> 11.11.2011</w:t>
    </w:r>
  </w:p>
  <w:p w:rsidR="00056C09" w:rsidRDefault="00056C09">
    <w:pPr>
      <w:pStyle w:val="Footer"/>
    </w:pPr>
  </w:p>
  <w:p w:rsidR="00056C09" w:rsidRDefault="00056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2C" w:rsidRPr="00B5592C" w:rsidRDefault="00B5592C">
    <w:pPr>
      <w:pStyle w:val="Footer"/>
      <w:rPr>
        <w:rFonts w:ascii="Verdana" w:hAnsi="Verdana"/>
        <w:sz w:val="16"/>
        <w:szCs w:val="16"/>
        <w:lang w:val="fi-FI"/>
      </w:rPr>
    </w:pPr>
    <w:r w:rsidRPr="00B5592C">
      <w:rPr>
        <w:rFonts w:ascii="Verdana" w:hAnsi="Verdana"/>
        <w:sz w:val="16"/>
        <w:szCs w:val="16"/>
        <w:lang w:val="fi-FI"/>
      </w:rPr>
      <w:t>SPR/Keskustoimisto/2011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0D" w:rsidRDefault="00A0510D" w:rsidP="00791273">
      <w:pPr>
        <w:spacing w:after="0"/>
      </w:pPr>
      <w:r>
        <w:separator/>
      </w:r>
    </w:p>
  </w:footnote>
  <w:footnote w:type="continuationSeparator" w:id="0">
    <w:p w:rsidR="00A0510D" w:rsidRDefault="00A0510D" w:rsidP="007912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1C" w:rsidRPr="00B07BEF" w:rsidRDefault="003D571C" w:rsidP="00293A5F">
    <w:pPr>
      <w:pStyle w:val="Header"/>
      <w:tabs>
        <w:tab w:val="clear" w:pos="4986"/>
        <w:tab w:val="clear" w:pos="9972"/>
        <w:tab w:val="right" w:pos="9639"/>
      </w:tabs>
      <w:rPr>
        <w:lang w:val="fi-FI"/>
      </w:rPr>
    </w:pPr>
    <w:r>
      <w:rPr>
        <w:lang w:val="fi-FI"/>
      </w:rPr>
      <w:tab/>
    </w:r>
    <w:r w:rsidR="008D1A19">
      <w:rPr>
        <w:lang w:val="fi-FI"/>
      </w:rPr>
      <w:fldChar w:fldCharType="begin"/>
    </w:r>
    <w:r>
      <w:rPr>
        <w:lang w:val="fi-FI"/>
      </w:rPr>
      <w:instrText xml:space="preserve"> PAGE  \* Arabic  \* MERGEFORMAT </w:instrText>
    </w:r>
    <w:r w:rsidR="008D1A19">
      <w:rPr>
        <w:lang w:val="fi-FI"/>
      </w:rPr>
      <w:fldChar w:fldCharType="separate"/>
    </w:r>
    <w:r w:rsidR="00BF124F">
      <w:rPr>
        <w:noProof/>
        <w:lang w:val="fi-FI"/>
      </w:rPr>
      <w:t>2</w:t>
    </w:r>
    <w:r w:rsidR="008D1A19">
      <w:rPr>
        <w:lang w:val="fi-FI"/>
      </w:rPr>
      <w:fldChar w:fldCharType="end"/>
    </w:r>
    <w:r>
      <w:rPr>
        <w:lang w:val="fi-FI"/>
      </w:rPr>
      <w:t xml:space="preserve"> (</w:t>
    </w:r>
    <w:fldSimple w:instr=" NUMPAGES  \* Arabic  \* MERGEFORMAT ">
      <w:r w:rsidR="00BF124F" w:rsidRPr="00BF124F">
        <w:rPr>
          <w:noProof/>
          <w:lang w:val="fi-FI"/>
        </w:rPr>
        <w:t>4</w:t>
      </w:r>
    </w:fldSimple>
    <w:r>
      <w:rPr>
        <w:lang w:val="fi-F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1C" w:rsidRDefault="003D571C" w:rsidP="00293A5F">
    <w:pPr>
      <w:pStyle w:val="Header"/>
      <w:tabs>
        <w:tab w:val="clear" w:pos="4986"/>
        <w:tab w:val="clear" w:pos="9972"/>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4F1"/>
    <w:multiLevelType w:val="hybridMultilevel"/>
    <w:tmpl w:val="D2DCD8C8"/>
    <w:lvl w:ilvl="0" w:tplc="0409000F">
      <w:start w:val="1"/>
      <w:numFmt w:val="decimal"/>
      <w:lvlText w:val="%1."/>
      <w:lvlJc w:val="left"/>
      <w:pPr>
        <w:ind w:left="491" w:hanging="360"/>
      </w:p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nsid w:val="02076AD0"/>
    <w:multiLevelType w:val="hybridMultilevel"/>
    <w:tmpl w:val="599C0F68"/>
    <w:lvl w:ilvl="0" w:tplc="040B0001">
      <w:start w:val="1"/>
      <w:numFmt w:val="bullet"/>
      <w:lvlText w:val=""/>
      <w:lvlJc w:val="left"/>
      <w:pPr>
        <w:ind w:left="1080" w:hanging="360"/>
      </w:pPr>
      <w:rPr>
        <w:rFonts w:ascii="Symbol" w:hAnsi="Symbol" w:hint="default"/>
      </w:rPr>
    </w:lvl>
    <w:lvl w:ilvl="1" w:tplc="040B0001">
      <w:start w:val="1"/>
      <w:numFmt w:val="bullet"/>
      <w:lvlText w:val=""/>
      <w:lvlJc w:val="left"/>
      <w:pPr>
        <w:ind w:left="1800" w:hanging="360"/>
      </w:pPr>
      <w:rPr>
        <w:rFonts w:ascii="Symbol" w:hAnsi="Symbo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048B70CD"/>
    <w:multiLevelType w:val="hybridMultilevel"/>
    <w:tmpl w:val="92EA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4EAB"/>
    <w:multiLevelType w:val="hybridMultilevel"/>
    <w:tmpl w:val="9B6C0A88"/>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4">
    <w:nsid w:val="175D02BE"/>
    <w:multiLevelType w:val="multilevel"/>
    <w:tmpl w:val="0D608A44"/>
    <w:numStyleLink w:val="aHSList"/>
  </w:abstractNum>
  <w:abstractNum w:abstractNumId="5">
    <w:nsid w:val="18A3690B"/>
    <w:multiLevelType w:val="multilevel"/>
    <w:tmpl w:val="0D608A44"/>
    <w:numStyleLink w:val="aHSList"/>
  </w:abstractNum>
  <w:abstractNum w:abstractNumId="6">
    <w:nsid w:val="19505256"/>
    <w:multiLevelType w:val="multilevel"/>
    <w:tmpl w:val="0D608A44"/>
    <w:numStyleLink w:val="aHSList"/>
  </w:abstractNum>
  <w:abstractNum w:abstractNumId="7">
    <w:nsid w:val="1DB96938"/>
    <w:multiLevelType w:val="multilevel"/>
    <w:tmpl w:val="78420BAE"/>
    <w:lvl w:ilvl="0">
      <w:start w:val="1"/>
      <w:numFmt w:val="decimal"/>
      <w:pStyle w:val="Heading1"/>
      <w:lvlText w:val="%1."/>
      <w:lvlJc w:val="left"/>
      <w:pPr>
        <w:ind w:left="851" w:hanging="851"/>
      </w:pPr>
      <w:rPr>
        <w:rFonts w:hint="default"/>
      </w:rPr>
    </w:lvl>
    <w:lvl w:ilvl="1">
      <w:start w:val="1"/>
      <w:numFmt w:val="decimal"/>
      <w:pStyle w:val="Heading2"/>
      <w:lvlText w:val="%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1FEA10CF"/>
    <w:multiLevelType w:val="multilevel"/>
    <w:tmpl w:val="0D608A44"/>
    <w:numStyleLink w:val="aHSList"/>
  </w:abstractNum>
  <w:abstractNum w:abstractNumId="9">
    <w:nsid w:val="23C871D5"/>
    <w:multiLevelType w:val="multilevel"/>
    <w:tmpl w:val="0D608A44"/>
    <w:numStyleLink w:val="aHSList"/>
  </w:abstractNum>
  <w:abstractNum w:abstractNumId="10">
    <w:nsid w:val="255726E4"/>
    <w:multiLevelType w:val="multilevel"/>
    <w:tmpl w:val="99001E3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266405BD"/>
    <w:multiLevelType w:val="hybridMultilevel"/>
    <w:tmpl w:val="D23A8262"/>
    <w:lvl w:ilvl="0" w:tplc="3F04FA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44512"/>
    <w:multiLevelType w:val="hybridMultilevel"/>
    <w:tmpl w:val="96F6EFF2"/>
    <w:lvl w:ilvl="0" w:tplc="B5F89E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E0462"/>
    <w:multiLevelType w:val="multilevel"/>
    <w:tmpl w:val="0D608A44"/>
    <w:numStyleLink w:val="aHSList"/>
  </w:abstractNum>
  <w:abstractNum w:abstractNumId="14">
    <w:nsid w:val="353B5762"/>
    <w:multiLevelType w:val="multilevel"/>
    <w:tmpl w:val="02FC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82BE5"/>
    <w:multiLevelType w:val="multilevel"/>
    <w:tmpl w:val="C06C91EA"/>
    <w:lvl w:ilvl="0">
      <w:start w:val="1"/>
      <w:numFmt w:val="decimal"/>
      <w:pStyle w:val="ListnumberedAltN"/>
      <w:lvlText w:val="%1."/>
      <w:lvlJc w:val="left"/>
      <w:pPr>
        <w:tabs>
          <w:tab w:val="num" w:pos="851"/>
        </w:tabs>
        <w:ind w:left="1701" w:hanging="85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right"/>
      <w:pPr>
        <w:ind w:left="0" w:firstLine="0"/>
      </w:pPr>
      <w:rPr>
        <w:rFonts w:hint="default"/>
      </w:rPr>
    </w:lvl>
  </w:abstractNum>
  <w:abstractNum w:abstractNumId="16">
    <w:nsid w:val="37474B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6649AE"/>
    <w:multiLevelType w:val="hybridMultilevel"/>
    <w:tmpl w:val="DB8E89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35B363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49F4481"/>
    <w:multiLevelType w:val="multilevel"/>
    <w:tmpl w:val="0D608A44"/>
    <w:numStyleLink w:val="aHSList"/>
  </w:abstractNum>
  <w:abstractNum w:abstractNumId="20">
    <w:nsid w:val="46B604FC"/>
    <w:multiLevelType w:val="multilevel"/>
    <w:tmpl w:val="C87CD296"/>
    <w:lvl w:ilvl="0">
      <w:start w:val="1"/>
      <w:numFmt w:val="bullet"/>
      <w:pStyle w:val="ListBulletsAltB"/>
      <w:lvlText w:val=""/>
      <w:lvlJc w:val="left"/>
      <w:pPr>
        <w:tabs>
          <w:tab w:val="num" w:pos="851"/>
        </w:tabs>
        <w:ind w:left="1701" w:hanging="850"/>
      </w:pPr>
      <w:rPr>
        <w:rFonts w:ascii="Symbol" w:hAnsi="Symbol" w:hint="default"/>
      </w:rPr>
    </w:lvl>
    <w:lvl w:ilvl="1">
      <w:start w:val="1"/>
      <w:numFmt w:val="bullet"/>
      <w:lvlText w:val="­"/>
      <w:lvlJc w:val="left"/>
      <w:pPr>
        <w:tabs>
          <w:tab w:val="num" w:pos="24381"/>
        </w:tabs>
        <w:ind w:left="2552" w:hanging="851"/>
      </w:pPr>
      <w:rPr>
        <w:rFonts w:ascii="Courier New" w:hAnsi="Courier New"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48CD121D"/>
    <w:multiLevelType w:val="hybridMultilevel"/>
    <w:tmpl w:val="30F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862E7"/>
    <w:multiLevelType w:val="multilevel"/>
    <w:tmpl w:val="0D608A44"/>
    <w:numStyleLink w:val="aHSList"/>
  </w:abstractNum>
  <w:abstractNum w:abstractNumId="23">
    <w:nsid w:val="574C4470"/>
    <w:multiLevelType w:val="multilevel"/>
    <w:tmpl w:val="0D608A44"/>
    <w:styleLink w:val="aHSList"/>
    <w:lvl w:ilvl="0">
      <w:start w:val="1"/>
      <w:numFmt w:val="lowerLetter"/>
      <w:pStyle w:val="ListlevelaAltL"/>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24">
    <w:nsid w:val="5ABF1525"/>
    <w:multiLevelType w:val="multilevel"/>
    <w:tmpl w:val="0D608A44"/>
    <w:numStyleLink w:val="aHSList"/>
  </w:abstractNum>
  <w:abstractNum w:abstractNumId="25">
    <w:nsid w:val="608D4FFA"/>
    <w:multiLevelType w:val="hybridMultilevel"/>
    <w:tmpl w:val="F4EC85E0"/>
    <w:lvl w:ilvl="0" w:tplc="DB7A816E">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67445F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9662BB5"/>
    <w:multiLevelType w:val="multilevel"/>
    <w:tmpl w:val="0D608A44"/>
    <w:numStyleLink w:val="aHSList"/>
  </w:abstractNum>
  <w:abstractNum w:abstractNumId="28">
    <w:nsid w:val="6C857A79"/>
    <w:multiLevelType w:val="hybridMultilevel"/>
    <w:tmpl w:val="886287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739A31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BD10AA"/>
    <w:multiLevelType w:val="hybridMultilevel"/>
    <w:tmpl w:val="31CA5A54"/>
    <w:lvl w:ilvl="0" w:tplc="8A00C5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11"/>
  </w:num>
  <w:num w:numId="4">
    <w:abstractNumId w:val="7"/>
  </w:num>
  <w:num w:numId="5">
    <w:abstractNumId w:val="23"/>
  </w:num>
  <w:num w:numId="6">
    <w:abstractNumId w:val="4"/>
  </w:num>
  <w:num w:numId="7">
    <w:abstractNumId w:val="8"/>
  </w:num>
  <w:num w:numId="8">
    <w:abstractNumId w:val="9"/>
  </w:num>
  <w:num w:numId="9">
    <w:abstractNumId w:val="6"/>
  </w:num>
  <w:num w:numId="10">
    <w:abstractNumId w:val="13"/>
  </w:num>
  <w:num w:numId="11">
    <w:abstractNumId w:val="22"/>
  </w:num>
  <w:num w:numId="12">
    <w:abstractNumId w:val="19"/>
  </w:num>
  <w:num w:numId="13">
    <w:abstractNumId w:val="5"/>
  </w:num>
  <w:num w:numId="14">
    <w:abstractNumId w:val="18"/>
  </w:num>
  <w:num w:numId="15">
    <w:abstractNumId w:val="20"/>
  </w:num>
  <w:num w:numId="16">
    <w:abstractNumId w:val="15"/>
  </w:num>
  <w:num w:numId="17">
    <w:abstractNumId w:val="24"/>
  </w:num>
  <w:num w:numId="18">
    <w:abstractNumId w:val="2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17"/>
  </w:num>
  <w:num w:numId="27">
    <w:abstractNumId w:val="25"/>
  </w:num>
  <w:num w:numId="28">
    <w:abstractNumId w:val="1"/>
  </w:num>
  <w:num w:numId="29">
    <w:abstractNumId w:val="28"/>
  </w:num>
  <w:num w:numId="30">
    <w:abstractNumId w:val="2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51"/>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94"/>
    <w:rsid w:val="00002F65"/>
    <w:rsid w:val="00003185"/>
    <w:rsid w:val="00006C44"/>
    <w:rsid w:val="0001685B"/>
    <w:rsid w:val="0002303B"/>
    <w:rsid w:val="00024C41"/>
    <w:rsid w:val="00031C21"/>
    <w:rsid w:val="000356A5"/>
    <w:rsid w:val="00041B96"/>
    <w:rsid w:val="00051816"/>
    <w:rsid w:val="0005487A"/>
    <w:rsid w:val="000553B9"/>
    <w:rsid w:val="00056C09"/>
    <w:rsid w:val="00056EFC"/>
    <w:rsid w:val="00057C84"/>
    <w:rsid w:val="00063455"/>
    <w:rsid w:val="00076D8E"/>
    <w:rsid w:val="00077A27"/>
    <w:rsid w:val="000A5F5D"/>
    <w:rsid w:val="000B06AB"/>
    <w:rsid w:val="000B5637"/>
    <w:rsid w:val="000B66FC"/>
    <w:rsid w:val="000D2AD4"/>
    <w:rsid w:val="000D2ECA"/>
    <w:rsid w:val="000D3AC8"/>
    <w:rsid w:val="000E48A0"/>
    <w:rsid w:val="000E71E3"/>
    <w:rsid w:val="000E7329"/>
    <w:rsid w:val="000F1F24"/>
    <w:rsid w:val="000F3020"/>
    <w:rsid w:val="000F38BB"/>
    <w:rsid w:val="000F698C"/>
    <w:rsid w:val="00101CE1"/>
    <w:rsid w:val="001027F0"/>
    <w:rsid w:val="001101EA"/>
    <w:rsid w:val="001239DA"/>
    <w:rsid w:val="0012418D"/>
    <w:rsid w:val="001241B9"/>
    <w:rsid w:val="00134AED"/>
    <w:rsid w:val="0013631D"/>
    <w:rsid w:val="00143A62"/>
    <w:rsid w:val="00152233"/>
    <w:rsid w:val="00154707"/>
    <w:rsid w:val="00155628"/>
    <w:rsid w:val="00156FBD"/>
    <w:rsid w:val="00175386"/>
    <w:rsid w:val="00182A03"/>
    <w:rsid w:val="00186448"/>
    <w:rsid w:val="0019739B"/>
    <w:rsid w:val="001A548C"/>
    <w:rsid w:val="001B2186"/>
    <w:rsid w:val="001B2BE8"/>
    <w:rsid w:val="001B32DD"/>
    <w:rsid w:val="001C3954"/>
    <w:rsid w:val="001D0A2C"/>
    <w:rsid w:val="001D70E1"/>
    <w:rsid w:val="001E1F62"/>
    <w:rsid w:val="001E2642"/>
    <w:rsid w:val="001F39A3"/>
    <w:rsid w:val="001F557B"/>
    <w:rsid w:val="00207175"/>
    <w:rsid w:val="00212A0B"/>
    <w:rsid w:val="00213146"/>
    <w:rsid w:val="002138AF"/>
    <w:rsid w:val="00216994"/>
    <w:rsid w:val="00217A44"/>
    <w:rsid w:val="002656FD"/>
    <w:rsid w:val="00276221"/>
    <w:rsid w:val="00293A5F"/>
    <w:rsid w:val="00297349"/>
    <w:rsid w:val="002A1D91"/>
    <w:rsid w:val="002C2CA6"/>
    <w:rsid w:val="002C79F1"/>
    <w:rsid w:val="002D1A19"/>
    <w:rsid w:val="002E3660"/>
    <w:rsid w:val="002E53A9"/>
    <w:rsid w:val="00327FCB"/>
    <w:rsid w:val="00335176"/>
    <w:rsid w:val="0034019D"/>
    <w:rsid w:val="003630C2"/>
    <w:rsid w:val="00370B5A"/>
    <w:rsid w:val="00377403"/>
    <w:rsid w:val="0038157C"/>
    <w:rsid w:val="00382E3A"/>
    <w:rsid w:val="003854E2"/>
    <w:rsid w:val="003B05EA"/>
    <w:rsid w:val="003C4549"/>
    <w:rsid w:val="003D4999"/>
    <w:rsid w:val="003D571C"/>
    <w:rsid w:val="003E643B"/>
    <w:rsid w:val="003F24A5"/>
    <w:rsid w:val="003F2B3A"/>
    <w:rsid w:val="003F7EA3"/>
    <w:rsid w:val="004101D5"/>
    <w:rsid w:val="004210C2"/>
    <w:rsid w:val="00445BF5"/>
    <w:rsid w:val="004621CF"/>
    <w:rsid w:val="00463F82"/>
    <w:rsid w:val="0047006E"/>
    <w:rsid w:val="004743EA"/>
    <w:rsid w:val="004810DB"/>
    <w:rsid w:val="0048485B"/>
    <w:rsid w:val="00486356"/>
    <w:rsid w:val="0048705A"/>
    <w:rsid w:val="004912E0"/>
    <w:rsid w:val="00492DB3"/>
    <w:rsid w:val="004B166E"/>
    <w:rsid w:val="004B4CF2"/>
    <w:rsid w:val="004C4975"/>
    <w:rsid w:val="004C5CBF"/>
    <w:rsid w:val="004D3FCC"/>
    <w:rsid w:val="004E2E02"/>
    <w:rsid w:val="004F073C"/>
    <w:rsid w:val="004F5D17"/>
    <w:rsid w:val="00503556"/>
    <w:rsid w:val="00504741"/>
    <w:rsid w:val="005175CC"/>
    <w:rsid w:val="00517C3E"/>
    <w:rsid w:val="00524521"/>
    <w:rsid w:val="00542608"/>
    <w:rsid w:val="00544214"/>
    <w:rsid w:val="00544A3C"/>
    <w:rsid w:val="00552424"/>
    <w:rsid w:val="005648D2"/>
    <w:rsid w:val="00564E4B"/>
    <w:rsid w:val="00570807"/>
    <w:rsid w:val="00585EA5"/>
    <w:rsid w:val="00596823"/>
    <w:rsid w:val="005974B9"/>
    <w:rsid w:val="005A1D1A"/>
    <w:rsid w:val="005A438F"/>
    <w:rsid w:val="005B4805"/>
    <w:rsid w:val="005B481F"/>
    <w:rsid w:val="005B5DE9"/>
    <w:rsid w:val="005B5EC9"/>
    <w:rsid w:val="005D2716"/>
    <w:rsid w:val="005D3A9C"/>
    <w:rsid w:val="005D4DD2"/>
    <w:rsid w:val="005D7A24"/>
    <w:rsid w:val="005E18D5"/>
    <w:rsid w:val="005E2E95"/>
    <w:rsid w:val="005F4B2F"/>
    <w:rsid w:val="00605262"/>
    <w:rsid w:val="00606E87"/>
    <w:rsid w:val="00606F8D"/>
    <w:rsid w:val="00613986"/>
    <w:rsid w:val="006155B9"/>
    <w:rsid w:val="0061564D"/>
    <w:rsid w:val="006309AD"/>
    <w:rsid w:val="00637414"/>
    <w:rsid w:val="00637C20"/>
    <w:rsid w:val="006533B9"/>
    <w:rsid w:val="006533BD"/>
    <w:rsid w:val="00653A19"/>
    <w:rsid w:val="00656467"/>
    <w:rsid w:val="00663299"/>
    <w:rsid w:val="00667628"/>
    <w:rsid w:val="00685F36"/>
    <w:rsid w:val="00692F43"/>
    <w:rsid w:val="006C03AA"/>
    <w:rsid w:val="006C1725"/>
    <w:rsid w:val="006C4C4B"/>
    <w:rsid w:val="006C62A8"/>
    <w:rsid w:val="006E5563"/>
    <w:rsid w:val="006F3D14"/>
    <w:rsid w:val="006F7992"/>
    <w:rsid w:val="007018C4"/>
    <w:rsid w:val="0070492D"/>
    <w:rsid w:val="00713F95"/>
    <w:rsid w:val="00721B22"/>
    <w:rsid w:val="00721C8F"/>
    <w:rsid w:val="00727F42"/>
    <w:rsid w:val="007306CD"/>
    <w:rsid w:val="007316D3"/>
    <w:rsid w:val="00733ACC"/>
    <w:rsid w:val="00740BE9"/>
    <w:rsid w:val="00746AAF"/>
    <w:rsid w:val="00752851"/>
    <w:rsid w:val="007538F3"/>
    <w:rsid w:val="0076103F"/>
    <w:rsid w:val="00763F47"/>
    <w:rsid w:val="007674C2"/>
    <w:rsid w:val="00775EBF"/>
    <w:rsid w:val="00780209"/>
    <w:rsid w:val="00783A2D"/>
    <w:rsid w:val="00791273"/>
    <w:rsid w:val="00791BB9"/>
    <w:rsid w:val="007A2E8A"/>
    <w:rsid w:val="007A5A7B"/>
    <w:rsid w:val="007B1510"/>
    <w:rsid w:val="007B6C9E"/>
    <w:rsid w:val="007C3BB0"/>
    <w:rsid w:val="007C44B4"/>
    <w:rsid w:val="007D27D0"/>
    <w:rsid w:val="007E0893"/>
    <w:rsid w:val="007E3BB0"/>
    <w:rsid w:val="007F0397"/>
    <w:rsid w:val="007F63D8"/>
    <w:rsid w:val="007F733F"/>
    <w:rsid w:val="00800D05"/>
    <w:rsid w:val="00823D7B"/>
    <w:rsid w:val="00835882"/>
    <w:rsid w:val="008442A4"/>
    <w:rsid w:val="008443ED"/>
    <w:rsid w:val="008530A0"/>
    <w:rsid w:val="00882EA9"/>
    <w:rsid w:val="008851A7"/>
    <w:rsid w:val="008907FA"/>
    <w:rsid w:val="008958E0"/>
    <w:rsid w:val="00897CFE"/>
    <w:rsid w:val="008A3ACF"/>
    <w:rsid w:val="008A633A"/>
    <w:rsid w:val="008B1884"/>
    <w:rsid w:val="008B50E6"/>
    <w:rsid w:val="008C1385"/>
    <w:rsid w:val="008C143B"/>
    <w:rsid w:val="008C433C"/>
    <w:rsid w:val="008D1A19"/>
    <w:rsid w:val="008E6212"/>
    <w:rsid w:val="008F011D"/>
    <w:rsid w:val="008F09F2"/>
    <w:rsid w:val="009029A2"/>
    <w:rsid w:val="009124D2"/>
    <w:rsid w:val="00912730"/>
    <w:rsid w:val="00916038"/>
    <w:rsid w:val="0092200F"/>
    <w:rsid w:val="00925A86"/>
    <w:rsid w:val="00927A7C"/>
    <w:rsid w:val="00927FC4"/>
    <w:rsid w:val="009405D1"/>
    <w:rsid w:val="0094144C"/>
    <w:rsid w:val="00951696"/>
    <w:rsid w:val="00961512"/>
    <w:rsid w:val="00972DDF"/>
    <w:rsid w:val="00993DF6"/>
    <w:rsid w:val="009A01EF"/>
    <w:rsid w:val="009B6242"/>
    <w:rsid w:val="009B7642"/>
    <w:rsid w:val="009C1C21"/>
    <w:rsid w:val="009D359B"/>
    <w:rsid w:val="009D727F"/>
    <w:rsid w:val="009F4FC2"/>
    <w:rsid w:val="00A036E2"/>
    <w:rsid w:val="00A03B0E"/>
    <w:rsid w:val="00A0510D"/>
    <w:rsid w:val="00A128C1"/>
    <w:rsid w:val="00A26582"/>
    <w:rsid w:val="00A348F4"/>
    <w:rsid w:val="00A351E2"/>
    <w:rsid w:val="00A44197"/>
    <w:rsid w:val="00A7180A"/>
    <w:rsid w:val="00A77244"/>
    <w:rsid w:val="00A8008B"/>
    <w:rsid w:val="00A824C6"/>
    <w:rsid w:val="00A85C21"/>
    <w:rsid w:val="00A956ED"/>
    <w:rsid w:val="00AB11F8"/>
    <w:rsid w:val="00AB32DD"/>
    <w:rsid w:val="00AB38E4"/>
    <w:rsid w:val="00AE43A2"/>
    <w:rsid w:val="00AF6F3C"/>
    <w:rsid w:val="00B018A6"/>
    <w:rsid w:val="00B0584F"/>
    <w:rsid w:val="00B07526"/>
    <w:rsid w:val="00B07BEF"/>
    <w:rsid w:val="00B12B08"/>
    <w:rsid w:val="00B138C8"/>
    <w:rsid w:val="00B14499"/>
    <w:rsid w:val="00B31A88"/>
    <w:rsid w:val="00B340F4"/>
    <w:rsid w:val="00B37678"/>
    <w:rsid w:val="00B468CF"/>
    <w:rsid w:val="00B5318F"/>
    <w:rsid w:val="00B54237"/>
    <w:rsid w:val="00B5592C"/>
    <w:rsid w:val="00B57C2F"/>
    <w:rsid w:val="00B8752E"/>
    <w:rsid w:val="00B9160F"/>
    <w:rsid w:val="00BA001B"/>
    <w:rsid w:val="00BA2C16"/>
    <w:rsid w:val="00BA55F6"/>
    <w:rsid w:val="00BB22D3"/>
    <w:rsid w:val="00BB6523"/>
    <w:rsid w:val="00BF124F"/>
    <w:rsid w:val="00C07F06"/>
    <w:rsid w:val="00C16A5B"/>
    <w:rsid w:val="00C223A6"/>
    <w:rsid w:val="00C272C8"/>
    <w:rsid w:val="00C30B45"/>
    <w:rsid w:val="00C32A49"/>
    <w:rsid w:val="00C474C9"/>
    <w:rsid w:val="00C5371F"/>
    <w:rsid w:val="00C63F31"/>
    <w:rsid w:val="00C810C3"/>
    <w:rsid w:val="00C83E4E"/>
    <w:rsid w:val="00C84A7B"/>
    <w:rsid w:val="00C84B4A"/>
    <w:rsid w:val="00C90621"/>
    <w:rsid w:val="00CA14A2"/>
    <w:rsid w:val="00CA14AF"/>
    <w:rsid w:val="00CA19EC"/>
    <w:rsid w:val="00CA7C67"/>
    <w:rsid w:val="00CC47F2"/>
    <w:rsid w:val="00CC4E59"/>
    <w:rsid w:val="00CC77D2"/>
    <w:rsid w:val="00CE156F"/>
    <w:rsid w:val="00CE3166"/>
    <w:rsid w:val="00CF3EAE"/>
    <w:rsid w:val="00D01905"/>
    <w:rsid w:val="00D0356E"/>
    <w:rsid w:val="00D12BD5"/>
    <w:rsid w:val="00D14CC7"/>
    <w:rsid w:val="00D20C23"/>
    <w:rsid w:val="00D24796"/>
    <w:rsid w:val="00D40305"/>
    <w:rsid w:val="00D424DC"/>
    <w:rsid w:val="00D464F7"/>
    <w:rsid w:val="00D563E6"/>
    <w:rsid w:val="00D61F4D"/>
    <w:rsid w:val="00D62EEE"/>
    <w:rsid w:val="00D64C17"/>
    <w:rsid w:val="00D70A09"/>
    <w:rsid w:val="00D71D34"/>
    <w:rsid w:val="00D774AD"/>
    <w:rsid w:val="00D818C9"/>
    <w:rsid w:val="00D838DE"/>
    <w:rsid w:val="00D91189"/>
    <w:rsid w:val="00D95637"/>
    <w:rsid w:val="00D9589C"/>
    <w:rsid w:val="00DA12FB"/>
    <w:rsid w:val="00DA24A0"/>
    <w:rsid w:val="00DA55EA"/>
    <w:rsid w:val="00DB3AF4"/>
    <w:rsid w:val="00DC5F69"/>
    <w:rsid w:val="00DD0A16"/>
    <w:rsid w:val="00DD78E1"/>
    <w:rsid w:val="00DF32BC"/>
    <w:rsid w:val="00DF5EE2"/>
    <w:rsid w:val="00E14D4A"/>
    <w:rsid w:val="00E20758"/>
    <w:rsid w:val="00E4186F"/>
    <w:rsid w:val="00E54E37"/>
    <w:rsid w:val="00E57B36"/>
    <w:rsid w:val="00E76F24"/>
    <w:rsid w:val="00E82306"/>
    <w:rsid w:val="00E83F6B"/>
    <w:rsid w:val="00E850B6"/>
    <w:rsid w:val="00E94E96"/>
    <w:rsid w:val="00EA1AF7"/>
    <w:rsid w:val="00EB37C8"/>
    <w:rsid w:val="00EC146C"/>
    <w:rsid w:val="00EC2EDD"/>
    <w:rsid w:val="00EC6D03"/>
    <w:rsid w:val="00ED4059"/>
    <w:rsid w:val="00EE47F4"/>
    <w:rsid w:val="00EF030E"/>
    <w:rsid w:val="00EF73C3"/>
    <w:rsid w:val="00F00F6D"/>
    <w:rsid w:val="00F062AE"/>
    <w:rsid w:val="00F11EC8"/>
    <w:rsid w:val="00F15ACD"/>
    <w:rsid w:val="00F16E61"/>
    <w:rsid w:val="00F203CE"/>
    <w:rsid w:val="00F25C4C"/>
    <w:rsid w:val="00F30728"/>
    <w:rsid w:val="00F41EFD"/>
    <w:rsid w:val="00F46C76"/>
    <w:rsid w:val="00F50889"/>
    <w:rsid w:val="00F5309D"/>
    <w:rsid w:val="00F53B50"/>
    <w:rsid w:val="00F54843"/>
    <w:rsid w:val="00F65E0D"/>
    <w:rsid w:val="00F70662"/>
    <w:rsid w:val="00F76A2C"/>
    <w:rsid w:val="00F82416"/>
    <w:rsid w:val="00F93AB5"/>
    <w:rsid w:val="00FA2EF6"/>
    <w:rsid w:val="00FA7245"/>
    <w:rsid w:val="00FB37B0"/>
    <w:rsid w:val="00FB54EC"/>
    <w:rsid w:val="00FC076E"/>
    <w:rsid w:val="00FD2073"/>
    <w:rsid w:val="00FE0AC0"/>
    <w:rsid w:val="00FE7F48"/>
    <w:rsid w:val="00FF1B36"/>
    <w:rsid w:val="00FF6D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header" w:uiPriority="0"/>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605262"/>
    <w:pPr>
      <w:spacing w:after="240" w:line="240" w:lineRule="auto"/>
      <w:jc w:val="both"/>
    </w:pPr>
    <w:rPr>
      <w:lang w:val="en-GB"/>
    </w:rPr>
  </w:style>
  <w:style w:type="paragraph" w:styleId="Heading1">
    <w:name w:val="heading 1"/>
    <w:basedOn w:val="Normal"/>
    <w:next w:val="BodytextAltD"/>
    <w:link w:val="Heading1Char"/>
    <w:uiPriority w:val="1"/>
    <w:qFormat/>
    <w:rsid w:val="00605262"/>
    <w:pPr>
      <w:keepNext/>
      <w:keepLines/>
      <w:numPr>
        <w:numId w:val="4"/>
      </w:numPr>
      <w:spacing w:before="240"/>
      <w:outlineLvl w:val="0"/>
    </w:pPr>
    <w:rPr>
      <w:rFonts w:asciiTheme="majorHAnsi" w:eastAsiaTheme="majorEastAsia" w:hAnsiTheme="majorHAnsi" w:cstheme="majorBidi"/>
      <w:b/>
      <w:bCs/>
      <w:caps/>
      <w:color w:val="000000" w:themeColor="text1"/>
      <w:szCs w:val="28"/>
    </w:rPr>
  </w:style>
  <w:style w:type="paragraph" w:styleId="Heading2">
    <w:name w:val="heading 2"/>
    <w:basedOn w:val="Normal"/>
    <w:next w:val="BodytextAltD"/>
    <w:link w:val="Heading2Char"/>
    <w:uiPriority w:val="2"/>
    <w:qFormat/>
    <w:rsid w:val="00605262"/>
    <w:pPr>
      <w:keepNext/>
      <w:keepLines/>
      <w:numPr>
        <w:ilvl w:val="1"/>
        <w:numId w:val="4"/>
      </w:numPr>
      <w:spacing w:before="12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BodytextAltD"/>
    <w:link w:val="Heading3Char"/>
    <w:uiPriority w:val="3"/>
    <w:qFormat/>
    <w:rsid w:val="00605262"/>
    <w:pPr>
      <w:keepNext/>
      <w:keepLines/>
      <w:numPr>
        <w:ilvl w:val="2"/>
        <w:numId w:val="4"/>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BodytextAltD"/>
    <w:link w:val="Heading4Char"/>
    <w:uiPriority w:val="4"/>
    <w:unhideWhenUsed/>
    <w:qFormat/>
    <w:rsid w:val="00DF5EE2"/>
    <w:pPr>
      <w:keepNext/>
      <w:keepLines/>
      <w:numPr>
        <w:ilvl w:val="3"/>
        <w:numId w:val="4"/>
      </w:numPr>
      <w:spacing w:before="12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rsid w:val="00E57B36"/>
    <w:pPr>
      <w:keepNext/>
      <w:keepLines/>
      <w:numPr>
        <w:ilvl w:val="4"/>
        <w:numId w:val="4"/>
      </w:numPr>
      <w:spacing w:before="200" w:after="0"/>
      <w:outlineLvl w:val="4"/>
    </w:pPr>
    <w:rPr>
      <w:rFonts w:asciiTheme="majorHAnsi" w:eastAsiaTheme="majorEastAsia" w:hAnsiTheme="majorHAnsi" w:cstheme="majorBidi"/>
      <w:color w:val="4F5959" w:themeColor="accent1" w:themeShade="7F"/>
    </w:rPr>
  </w:style>
  <w:style w:type="paragraph" w:styleId="Heading6">
    <w:name w:val="heading 6"/>
    <w:basedOn w:val="Normal"/>
    <w:next w:val="Normal"/>
    <w:link w:val="Heading6Char"/>
    <w:uiPriority w:val="9"/>
    <w:semiHidden/>
    <w:qFormat/>
    <w:rsid w:val="00E57B36"/>
    <w:pPr>
      <w:keepNext/>
      <w:keepLines/>
      <w:numPr>
        <w:ilvl w:val="5"/>
        <w:numId w:val="4"/>
      </w:numPr>
      <w:spacing w:before="200" w:after="0"/>
      <w:outlineLvl w:val="5"/>
    </w:pPr>
    <w:rPr>
      <w:rFonts w:asciiTheme="majorHAnsi" w:eastAsiaTheme="majorEastAsia" w:hAnsiTheme="majorHAnsi" w:cstheme="majorBidi"/>
      <w:i/>
      <w:iCs/>
      <w:color w:val="4F5959" w:themeColor="accent1" w:themeShade="7F"/>
    </w:rPr>
  </w:style>
  <w:style w:type="paragraph" w:styleId="Heading7">
    <w:name w:val="heading 7"/>
    <w:basedOn w:val="Normal"/>
    <w:next w:val="Normal"/>
    <w:link w:val="Heading7Char"/>
    <w:uiPriority w:val="9"/>
    <w:semiHidden/>
    <w:qFormat/>
    <w:rsid w:val="00E57B3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57B3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57B3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5262"/>
    <w:rPr>
      <w:rFonts w:asciiTheme="majorHAnsi" w:eastAsiaTheme="majorEastAsia" w:hAnsiTheme="majorHAnsi" w:cstheme="majorBidi"/>
      <w:b/>
      <w:bCs/>
      <w:cap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rPr>
      <w:rFonts w:ascii="Times New Roman" w:hAnsi="Times New Roman" w:cs="Times New Roman"/>
    </w:rPr>
  </w:style>
  <w:style w:type="character" w:customStyle="1" w:styleId="Heading2Char">
    <w:name w:val="Heading 2 Char"/>
    <w:basedOn w:val="DefaultParagraphFont"/>
    <w:link w:val="Heading2"/>
    <w:uiPriority w:val="2"/>
    <w:rsid w:val="00605262"/>
    <w:rPr>
      <w:rFonts w:asciiTheme="majorHAnsi" w:eastAsiaTheme="majorEastAsia" w:hAnsiTheme="majorHAnsi" w:cstheme="majorBidi"/>
      <w:b/>
      <w:bCs/>
      <w:color w:val="000000" w:themeColor="text1"/>
      <w:szCs w:val="26"/>
      <w:lang w:val="en-GB"/>
    </w:rPr>
  </w:style>
  <w:style w:type="character" w:customStyle="1" w:styleId="Heading3Char">
    <w:name w:val="Heading 3 Char"/>
    <w:basedOn w:val="DefaultParagraphFont"/>
    <w:link w:val="Heading3"/>
    <w:uiPriority w:val="3"/>
    <w:rsid w:val="00605262"/>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uiPriority w:val="4"/>
    <w:rsid w:val="00DF5EE2"/>
    <w:rPr>
      <w:rFonts w:asciiTheme="majorHAnsi" w:eastAsiaTheme="majorEastAsia" w:hAnsiTheme="majorHAnsi" w:cstheme="majorBidi"/>
      <w:b/>
      <w:bCs/>
      <w:iCs/>
      <w:color w:val="000000" w:themeColor="text1"/>
      <w:lang w:val="en-GB"/>
    </w:rPr>
  </w:style>
  <w:style w:type="character" w:customStyle="1" w:styleId="Heading5Char">
    <w:name w:val="Heading 5 Char"/>
    <w:basedOn w:val="DefaultParagraphFont"/>
    <w:link w:val="Heading5"/>
    <w:uiPriority w:val="9"/>
    <w:semiHidden/>
    <w:rsid w:val="005B4805"/>
    <w:rPr>
      <w:rFonts w:asciiTheme="majorHAnsi" w:eastAsiaTheme="majorEastAsia" w:hAnsiTheme="majorHAnsi" w:cstheme="majorBidi"/>
      <w:color w:val="4F5959" w:themeColor="accent1" w:themeShade="7F"/>
      <w:lang w:val="en-GB"/>
    </w:rPr>
  </w:style>
  <w:style w:type="character" w:customStyle="1" w:styleId="Heading6Char">
    <w:name w:val="Heading 6 Char"/>
    <w:basedOn w:val="DefaultParagraphFont"/>
    <w:link w:val="Heading6"/>
    <w:uiPriority w:val="9"/>
    <w:semiHidden/>
    <w:rsid w:val="007E3BB0"/>
    <w:rPr>
      <w:rFonts w:asciiTheme="majorHAnsi" w:eastAsiaTheme="majorEastAsia" w:hAnsiTheme="majorHAnsi" w:cstheme="majorBidi"/>
      <w:i/>
      <w:iCs/>
      <w:color w:val="4F5959" w:themeColor="accent1" w:themeShade="7F"/>
      <w:lang w:val="en-GB"/>
    </w:rPr>
  </w:style>
  <w:style w:type="character" w:customStyle="1" w:styleId="Heading7Char">
    <w:name w:val="Heading 7 Char"/>
    <w:basedOn w:val="DefaultParagraphFont"/>
    <w:link w:val="Heading7"/>
    <w:uiPriority w:val="9"/>
    <w:semiHidden/>
    <w:rsid w:val="007E3BB0"/>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3BB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3BB0"/>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E14D4A"/>
    <w:pPr>
      <w:numPr>
        <w:numId w:val="5"/>
      </w:numPr>
    </w:pPr>
  </w:style>
  <w:style w:type="paragraph" w:styleId="ListParagraph">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18"/>
      </w:numPr>
      <w:ind w:left="1702" w:hanging="851"/>
    </w:pPr>
  </w:style>
  <w:style w:type="table" w:styleId="TableGrid">
    <w:name w:val="Table Grid"/>
    <w:basedOn w:val="TableNormal"/>
    <w:uiPriority w:val="59"/>
    <w:rsid w:val="003F7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rsid w:val="00605262"/>
    <w:pPr>
      <w:tabs>
        <w:tab w:val="left" w:pos="567"/>
        <w:tab w:val="right" w:leader="dot" w:pos="9639"/>
      </w:tabs>
      <w:spacing w:after="120"/>
    </w:pPr>
    <w:rPr>
      <w:caps/>
    </w:rPr>
  </w:style>
  <w:style w:type="paragraph" w:styleId="TOC2">
    <w:name w:val="toc 2"/>
    <w:basedOn w:val="Normal"/>
    <w:next w:val="Normal"/>
    <w:autoRedefine/>
    <w:uiPriority w:val="39"/>
    <w:rsid w:val="00F203CE"/>
    <w:pPr>
      <w:tabs>
        <w:tab w:val="left" w:pos="1134"/>
        <w:tab w:val="right" w:leader="dot" w:pos="9639"/>
      </w:tabs>
      <w:spacing w:after="120"/>
      <w:ind w:left="567"/>
    </w:pPr>
  </w:style>
  <w:style w:type="paragraph" w:styleId="TOC3">
    <w:name w:val="toc 3"/>
    <w:basedOn w:val="Normal"/>
    <w:next w:val="Normal"/>
    <w:autoRedefine/>
    <w:uiPriority w:val="39"/>
    <w:rsid w:val="00F203CE"/>
    <w:pPr>
      <w:tabs>
        <w:tab w:val="left" w:pos="1985"/>
        <w:tab w:val="right" w:leader="dot" w:pos="9639"/>
      </w:tabs>
      <w:spacing w:after="120"/>
      <w:ind w:left="1134"/>
    </w:pPr>
  </w:style>
  <w:style w:type="paragraph" w:styleId="TOC4">
    <w:name w:val="toc 4"/>
    <w:basedOn w:val="Normal"/>
    <w:next w:val="Normal"/>
    <w:autoRedefine/>
    <w:uiPriority w:val="39"/>
    <w:semiHidden/>
    <w:rsid w:val="001F39A3"/>
    <w:pPr>
      <w:spacing w:after="120"/>
      <w:ind w:left="1701"/>
    </w:pPr>
  </w:style>
  <w:style w:type="character" w:styleId="Hyperlink">
    <w:name w:val="Hyperlink"/>
    <w:basedOn w:val="DefaultParagraphFont"/>
    <w:uiPriority w:val="99"/>
    <w:unhideWhenUsed/>
    <w:rsid w:val="000B66FC"/>
    <w:rPr>
      <w:color w:val="0000FF" w:themeColor="hyperlink"/>
      <w:u w:val="single"/>
    </w:rPr>
  </w:style>
  <w:style w:type="paragraph" w:styleId="FootnoteText">
    <w:name w:val="footnote text"/>
    <w:basedOn w:val="Normal"/>
    <w:link w:val="FootnoteTextChar"/>
    <w:uiPriority w:val="99"/>
    <w:semiHidden/>
    <w:unhideWhenUsed/>
    <w:rsid w:val="00791273"/>
    <w:pPr>
      <w:spacing w:after="0"/>
    </w:pPr>
    <w:rPr>
      <w:sz w:val="20"/>
      <w:szCs w:val="20"/>
    </w:rPr>
  </w:style>
  <w:style w:type="character" w:customStyle="1" w:styleId="FootnoteTextChar">
    <w:name w:val="Footnote Text Char"/>
    <w:basedOn w:val="DefaultParagraphFont"/>
    <w:link w:val="FootnoteText"/>
    <w:uiPriority w:val="99"/>
    <w:semiHidden/>
    <w:rsid w:val="00791273"/>
    <w:rPr>
      <w:sz w:val="20"/>
      <w:szCs w:val="20"/>
    </w:rPr>
  </w:style>
  <w:style w:type="character" w:styleId="FootnoteReference">
    <w:name w:val="footnote reference"/>
    <w:basedOn w:val="DefaultParagraphFont"/>
    <w:uiPriority w:val="99"/>
    <w:semiHidden/>
    <w:unhideWhenUsed/>
    <w:rsid w:val="00791273"/>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Header">
    <w:name w:val="header"/>
    <w:basedOn w:val="Normal"/>
    <w:link w:val="HeaderChar"/>
    <w:unhideWhenUsed/>
    <w:rsid w:val="00C84A7B"/>
    <w:pPr>
      <w:tabs>
        <w:tab w:val="center" w:pos="4986"/>
        <w:tab w:val="right" w:pos="9972"/>
      </w:tabs>
      <w:spacing w:after="0"/>
    </w:pPr>
  </w:style>
  <w:style w:type="character" w:customStyle="1" w:styleId="HeaderChar">
    <w:name w:val="Header Char"/>
    <w:basedOn w:val="DefaultParagraphFont"/>
    <w:link w:val="Header"/>
    <w:rsid w:val="00C84A7B"/>
  </w:style>
  <w:style w:type="paragraph" w:styleId="Footer">
    <w:name w:val="footer"/>
    <w:basedOn w:val="Normal"/>
    <w:link w:val="FooterChar"/>
    <w:uiPriority w:val="99"/>
    <w:unhideWhenUsed/>
    <w:rsid w:val="00C84A7B"/>
    <w:pPr>
      <w:tabs>
        <w:tab w:val="center" w:pos="4986"/>
        <w:tab w:val="right" w:pos="9972"/>
      </w:tabs>
      <w:spacing w:after="0"/>
    </w:pPr>
  </w:style>
  <w:style w:type="character" w:customStyle="1" w:styleId="FooterChar">
    <w:name w:val="Footer Char"/>
    <w:basedOn w:val="DefaultParagraphFont"/>
    <w:link w:val="Footer"/>
    <w:uiPriority w:val="99"/>
    <w:rsid w:val="00C84A7B"/>
  </w:style>
  <w:style w:type="paragraph" w:customStyle="1" w:styleId="ListBulletsAltB">
    <w:name w:val="List Bullets [Alt+B]"/>
    <w:basedOn w:val="ListParagraph"/>
    <w:uiPriority w:val="6"/>
    <w:qFormat/>
    <w:rsid w:val="00605262"/>
    <w:pPr>
      <w:numPr>
        <w:numId w:val="15"/>
      </w:numPr>
      <w:ind w:left="1702" w:hanging="851"/>
      <w:contextualSpacing w:val="0"/>
    </w:pPr>
  </w:style>
  <w:style w:type="paragraph" w:customStyle="1" w:styleId="ListnumberedAltN">
    <w:name w:val="List numbered [Alt+N]"/>
    <w:basedOn w:val="Normal"/>
    <w:uiPriority w:val="6"/>
    <w:qFormat/>
    <w:rsid w:val="00605262"/>
    <w:pPr>
      <w:numPr>
        <w:numId w:val="16"/>
      </w:numPr>
      <w:ind w:left="1702" w:hanging="851"/>
    </w:pPr>
  </w:style>
  <w:style w:type="paragraph" w:styleId="TOCHeading">
    <w:name w:val="TOC Heading"/>
    <w:basedOn w:val="Heading1"/>
    <w:next w:val="Normal"/>
    <w:uiPriority w:val="39"/>
    <w:semiHidden/>
    <w:unhideWhenUsed/>
    <w:qFormat/>
    <w:rsid w:val="00F203CE"/>
    <w:pPr>
      <w:numPr>
        <w:numId w:val="0"/>
      </w:numPr>
      <w:spacing w:before="480"/>
      <w:outlineLvl w:val="9"/>
    </w:pPr>
    <w:rPr>
      <w:color w:val="auto"/>
    </w:rPr>
  </w:style>
  <w:style w:type="paragraph" w:styleId="BalloonText">
    <w:name w:val="Balloon Text"/>
    <w:basedOn w:val="Normal"/>
    <w:link w:val="BalloonTextChar"/>
    <w:uiPriority w:val="99"/>
    <w:semiHidden/>
    <w:unhideWhenUsed/>
    <w:rsid w:val="00F203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3CE"/>
    <w:rPr>
      <w:rFonts w:ascii="Tahoma" w:hAnsi="Tahoma" w:cs="Tahoma"/>
      <w:sz w:val="16"/>
      <w:szCs w:val="16"/>
    </w:rPr>
  </w:style>
  <w:style w:type="paragraph" w:customStyle="1" w:styleId="Numbparagraph2CTRL5">
    <w:name w:val="Numb paragraph 2 [CTRL+5]"/>
    <w:basedOn w:val="Heading2"/>
    <w:qFormat/>
    <w:rsid w:val="00605262"/>
    <w:pPr>
      <w:keepNext w:val="0"/>
      <w:keepLines w:val="0"/>
      <w:spacing w:before="0"/>
    </w:pPr>
    <w:rPr>
      <w:b w:val="0"/>
      <w:lang w:val="fi-FI"/>
    </w:rPr>
  </w:style>
  <w:style w:type="paragraph" w:customStyle="1" w:styleId="Numbparagraph3CTRL6">
    <w:name w:val="Numb paragraph 3 [CTRL+6]"/>
    <w:basedOn w:val="Heading3"/>
    <w:qFormat/>
    <w:rsid w:val="00B07BEF"/>
    <w:pPr>
      <w:keepNext w:val="0"/>
      <w:keepLines w:val="0"/>
      <w:spacing w:before="0"/>
    </w:pPr>
    <w:rPr>
      <w:b w:val="0"/>
      <w:lang w:val="fi-FI"/>
    </w:rPr>
  </w:style>
  <w:style w:type="paragraph" w:customStyle="1" w:styleId="Numbparagraph4CTRL7">
    <w:name w:val="Numb paragraph 4 [CTRL+7]"/>
    <w:basedOn w:val="Heading4"/>
    <w:qFormat/>
    <w:rsid w:val="00B07BEF"/>
    <w:pPr>
      <w:keepNext w:val="0"/>
      <w:keepLines w:val="0"/>
      <w:spacing w:before="0"/>
    </w:pPr>
    <w:rPr>
      <w:b w:val="0"/>
      <w:lang w:val="fi-FI"/>
    </w:rPr>
  </w:style>
  <w:style w:type="character" w:styleId="Emphasis">
    <w:name w:val="Emphasis"/>
    <w:basedOn w:val="DefaultParagraphFont"/>
    <w:uiPriority w:val="20"/>
    <w:qFormat/>
    <w:rsid w:val="005974B9"/>
    <w:rPr>
      <w:i/>
      <w:iCs/>
    </w:rPr>
  </w:style>
  <w:style w:type="paragraph" w:customStyle="1" w:styleId="py">
    <w:name w:val="py"/>
    <w:basedOn w:val="Normal"/>
    <w:rsid w:val="00783A2D"/>
    <w:pPr>
      <w:spacing w:before="100" w:beforeAutospacing="1" w:after="100" w:afterAutospacing="1"/>
      <w:jc w:val="left"/>
    </w:pPr>
    <w:rPr>
      <w:rFonts w:ascii="Times New Roman" w:eastAsia="Times New Roman" w:hAnsi="Times New Roman" w:cs="Times New Roman"/>
      <w:sz w:val="24"/>
      <w:szCs w:val="24"/>
      <w:lang w:val="fi-FI" w:eastAsia="fi-FI"/>
    </w:rPr>
  </w:style>
  <w:style w:type="paragraph" w:customStyle="1" w:styleId="Default">
    <w:name w:val="Default"/>
    <w:rsid w:val="008E6212"/>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99"/>
    <w:semiHidden/>
    <w:unhideWhenUsed/>
    <w:rsid w:val="00041B96"/>
    <w:pPr>
      <w:spacing w:after="0"/>
      <w:jc w:val="left"/>
    </w:pPr>
    <w:rPr>
      <w:rFonts w:ascii="SignaColumn-Light" w:hAnsi="SignaColumn-Light" w:cs="Times New Roman"/>
      <w:sz w:val="20"/>
      <w:szCs w:val="20"/>
      <w:lang w:val="en-US"/>
    </w:rPr>
  </w:style>
  <w:style w:type="character" w:customStyle="1" w:styleId="BodyTextChar">
    <w:name w:val="Body Text Char"/>
    <w:basedOn w:val="DefaultParagraphFont"/>
    <w:link w:val="BodyText"/>
    <w:uiPriority w:val="99"/>
    <w:semiHidden/>
    <w:rsid w:val="00041B96"/>
    <w:rPr>
      <w:rFonts w:ascii="SignaColumn-Light" w:hAnsi="SignaColumn-Ligh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header" w:uiPriority="0"/>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605262"/>
    <w:pPr>
      <w:spacing w:after="240" w:line="240" w:lineRule="auto"/>
      <w:jc w:val="both"/>
    </w:pPr>
    <w:rPr>
      <w:lang w:val="en-GB"/>
    </w:rPr>
  </w:style>
  <w:style w:type="paragraph" w:styleId="Heading1">
    <w:name w:val="heading 1"/>
    <w:basedOn w:val="Normal"/>
    <w:next w:val="BodytextAltD"/>
    <w:link w:val="Heading1Char"/>
    <w:uiPriority w:val="1"/>
    <w:qFormat/>
    <w:rsid w:val="00605262"/>
    <w:pPr>
      <w:keepNext/>
      <w:keepLines/>
      <w:numPr>
        <w:numId w:val="4"/>
      </w:numPr>
      <w:spacing w:before="240"/>
      <w:outlineLvl w:val="0"/>
    </w:pPr>
    <w:rPr>
      <w:rFonts w:asciiTheme="majorHAnsi" w:eastAsiaTheme="majorEastAsia" w:hAnsiTheme="majorHAnsi" w:cstheme="majorBidi"/>
      <w:b/>
      <w:bCs/>
      <w:caps/>
      <w:color w:val="000000" w:themeColor="text1"/>
      <w:szCs w:val="28"/>
    </w:rPr>
  </w:style>
  <w:style w:type="paragraph" w:styleId="Heading2">
    <w:name w:val="heading 2"/>
    <w:basedOn w:val="Normal"/>
    <w:next w:val="BodytextAltD"/>
    <w:link w:val="Heading2Char"/>
    <w:uiPriority w:val="2"/>
    <w:qFormat/>
    <w:rsid w:val="00605262"/>
    <w:pPr>
      <w:keepNext/>
      <w:keepLines/>
      <w:numPr>
        <w:ilvl w:val="1"/>
        <w:numId w:val="4"/>
      </w:numPr>
      <w:spacing w:before="12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BodytextAltD"/>
    <w:link w:val="Heading3Char"/>
    <w:uiPriority w:val="3"/>
    <w:qFormat/>
    <w:rsid w:val="00605262"/>
    <w:pPr>
      <w:keepNext/>
      <w:keepLines/>
      <w:numPr>
        <w:ilvl w:val="2"/>
        <w:numId w:val="4"/>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BodytextAltD"/>
    <w:link w:val="Heading4Char"/>
    <w:uiPriority w:val="4"/>
    <w:unhideWhenUsed/>
    <w:qFormat/>
    <w:rsid w:val="00DF5EE2"/>
    <w:pPr>
      <w:keepNext/>
      <w:keepLines/>
      <w:numPr>
        <w:ilvl w:val="3"/>
        <w:numId w:val="4"/>
      </w:numPr>
      <w:spacing w:before="12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rsid w:val="00E57B36"/>
    <w:pPr>
      <w:keepNext/>
      <w:keepLines/>
      <w:numPr>
        <w:ilvl w:val="4"/>
        <w:numId w:val="4"/>
      </w:numPr>
      <w:spacing w:before="200" w:after="0"/>
      <w:outlineLvl w:val="4"/>
    </w:pPr>
    <w:rPr>
      <w:rFonts w:asciiTheme="majorHAnsi" w:eastAsiaTheme="majorEastAsia" w:hAnsiTheme="majorHAnsi" w:cstheme="majorBidi"/>
      <w:color w:val="4F5959" w:themeColor="accent1" w:themeShade="7F"/>
    </w:rPr>
  </w:style>
  <w:style w:type="paragraph" w:styleId="Heading6">
    <w:name w:val="heading 6"/>
    <w:basedOn w:val="Normal"/>
    <w:next w:val="Normal"/>
    <w:link w:val="Heading6Char"/>
    <w:uiPriority w:val="9"/>
    <w:semiHidden/>
    <w:qFormat/>
    <w:rsid w:val="00E57B36"/>
    <w:pPr>
      <w:keepNext/>
      <w:keepLines/>
      <w:numPr>
        <w:ilvl w:val="5"/>
        <w:numId w:val="4"/>
      </w:numPr>
      <w:spacing w:before="200" w:after="0"/>
      <w:outlineLvl w:val="5"/>
    </w:pPr>
    <w:rPr>
      <w:rFonts w:asciiTheme="majorHAnsi" w:eastAsiaTheme="majorEastAsia" w:hAnsiTheme="majorHAnsi" w:cstheme="majorBidi"/>
      <w:i/>
      <w:iCs/>
      <w:color w:val="4F5959" w:themeColor="accent1" w:themeShade="7F"/>
    </w:rPr>
  </w:style>
  <w:style w:type="paragraph" w:styleId="Heading7">
    <w:name w:val="heading 7"/>
    <w:basedOn w:val="Normal"/>
    <w:next w:val="Normal"/>
    <w:link w:val="Heading7Char"/>
    <w:uiPriority w:val="9"/>
    <w:semiHidden/>
    <w:qFormat/>
    <w:rsid w:val="00E57B3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57B3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57B3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5262"/>
    <w:rPr>
      <w:rFonts w:asciiTheme="majorHAnsi" w:eastAsiaTheme="majorEastAsia" w:hAnsiTheme="majorHAnsi" w:cstheme="majorBidi"/>
      <w:b/>
      <w:bCs/>
      <w:cap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rPr>
      <w:rFonts w:ascii="Times New Roman" w:hAnsi="Times New Roman" w:cs="Times New Roman"/>
    </w:rPr>
  </w:style>
  <w:style w:type="character" w:customStyle="1" w:styleId="Heading2Char">
    <w:name w:val="Heading 2 Char"/>
    <w:basedOn w:val="DefaultParagraphFont"/>
    <w:link w:val="Heading2"/>
    <w:uiPriority w:val="2"/>
    <w:rsid w:val="00605262"/>
    <w:rPr>
      <w:rFonts w:asciiTheme="majorHAnsi" w:eastAsiaTheme="majorEastAsia" w:hAnsiTheme="majorHAnsi" w:cstheme="majorBidi"/>
      <w:b/>
      <w:bCs/>
      <w:color w:val="000000" w:themeColor="text1"/>
      <w:szCs w:val="26"/>
      <w:lang w:val="en-GB"/>
    </w:rPr>
  </w:style>
  <w:style w:type="character" w:customStyle="1" w:styleId="Heading3Char">
    <w:name w:val="Heading 3 Char"/>
    <w:basedOn w:val="DefaultParagraphFont"/>
    <w:link w:val="Heading3"/>
    <w:uiPriority w:val="3"/>
    <w:rsid w:val="00605262"/>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uiPriority w:val="4"/>
    <w:rsid w:val="00DF5EE2"/>
    <w:rPr>
      <w:rFonts w:asciiTheme="majorHAnsi" w:eastAsiaTheme="majorEastAsia" w:hAnsiTheme="majorHAnsi" w:cstheme="majorBidi"/>
      <w:b/>
      <w:bCs/>
      <w:iCs/>
      <w:color w:val="000000" w:themeColor="text1"/>
      <w:lang w:val="en-GB"/>
    </w:rPr>
  </w:style>
  <w:style w:type="character" w:customStyle="1" w:styleId="Heading5Char">
    <w:name w:val="Heading 5 Char"/>
    <w:basedOn w:val="DefaultParagraphFont"/>
    <w:link w:val="Heading5"/>
    <w:uiPriority w:val="9"/>
    <w:semiHidden/>
    <w:rsid w:val="005B4805"/>
    <w:rPr>
      <w:rFonts w:asciiTheme="majorHAnsi" w:eastAsiaTheme="majorEastAsia" w:hAnsiTheme="majorHAnsi" w:cstheme="majorBidi"/>
      <w:color w:val="4F5959" w:themeColor="accent1" w:themeShade="7F"/>
      <w:lang w:val="en-GB"/>
    </w:rPr>
  </w:style>
  <w:style w:type="character" w:customStyle="1" w:styleId="Heading6Char">
    <w:name w:val="Heading 6 Char"/>
    <w:basedOn w:val="DefaultParagraphFont"/>
    <w:link w:val="Heading6"/>
    <w:uiPriority w:val="9"/>
    <w:semiHidden/>
    <w:rsid w:val="007E3BB0"/>
    <w:rPr>
      <w:rFonts w:asciiTheme="majorHAnsi" w:eastAsiaTheme="majorEastAsia" w:hAnsiTheme="majorHAnsi" w:cstheme="majorBidi"/>
      <w:i/>
      <w:iCs/>
      <w:color w:val="4F5959" w:themeColor="accent1" w:themeShade="7F"/>
      <w:lang w:val="en-GB"/>
    </w:rPr>
  </w:style>
  <w:style w:type="character" w:customStyle="1" w:styleId="Heading7Char">
    <w:name w:val="Heading 7 Char"/>
    <w:basedOn w:val="DefaultParagraphFont"/>
    <w:link w:val="Heading7"/>
    <w:uiPriority w:val="9"/>
    <w:semiHidden/>
    <w:rsid w:val="007E3BB0"/>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3BB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3BB0"/>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E14D4A"/>
    <w:pPr>
      <w:numPr>
        <w:numId w:val="5"/>
      </w:numPr>
    </w:pPr>
  </w:style>
  <w:style w:type="paragraph" w:styleId="ListParagraph">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18"/>
      </w:numPr>
      <w:ind w:left="1702" w:hanging="851"/>
    </w:pPr>
  </w:style>
  <w:style w:type="table" w:styleId="TableGrid">
    <w:name w:val="Table Grid"/>
    <w:basedOn w:val="TableNormal"/>
    <w:uiPriority w:val="59"/>
    <w:rsid w:val="003F7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rsid w:val="00605262"/>
    <w:pPr>
      <w:tabs>
        <w:tab w:val="left" w:pos="567"/>
        <w:tab w:val="right" w:leader="dot" w:pos="9639"/>
      </w:tabs>
      <w:spacing w:after="120"/>
    </w:pPr>
    <w:rPr>
      <w:caps/>
    </w:rPr>
  </w:style>
  <w:style w:type="paragraph" w:styleId="TOC2">
    <w:name w:val="toc 2"/>
    <w:basedOn w:val="Normal"/>
    <w:next w:val="Normal"/>
    <w:autoRedefine/>
    <w:uiPriority w:val="39"/>
    <w:rsid w:val="00F203CE"/>
    <w:pPr>
      <w:tabs>
        <w:tab w:val="left" w:pos="1134"/>
        <w:tab w:val="right" w:leader="dot" w:pos="9639"/>
      </w:tabs>
      <w:spacing w:after="120"/>
      <w:ind w:left="567"/>
    </w:pPr>
  </w:style>
  <w:style w:type="paragraph" w:styleId="TOC3">
    <w:name w:val="toc 3"/>
    <w:basedOn w:val="Normal"/>
    <w:next w:val="Normal"/>
    <w:autoRedefine/>
    <w:uiPriority w:val="39"/>
    <w:rsid w:val="00F203CE"/>
    <w:pPr>
      <w:tabs>
        <w:tab w:val="left" w:pos="1985"/>
        <w:tab w:val="right" w:leader="dot" w:pos="9639"/>
      </w:tabs>
      <w:spacing w:after="120"/>
      <w:ind w:left="1134"/>
    </w:pPr>
  </w:style>
  <w:style w:type="paragraph" w:styleId="TOC4">
    <w:name w:val="toc 4"/>
    <w:basedOn w:val="Normal"/>
    <w:next w:val="Normal"/>
    <w:autoRedefine/>
    <w:uiPriority w:val="39"/>
    <w:semiHidden/>
    <w:rsid w:val="001F39A3"/>
    <w:pPr>
      <w:spacing w:after="120"/>
      <w:ind w:left="1701"/>
    </w:pPr>
  </w:style>
  <w:style w:type="character" w:styleId="Hyperlink">
    <w:name w:val="Hyperlink"/>
    <w:basedOn w:val="DefaultParagraphFont"/>
    <w:uiPriority w:val="99"/>
    <w:unhideWhenUsed/>
    <w:rsid w:val="000B66FC"/>
    <w:rPr>
      <w:color w:val="0000FF" w:themeColor="hyperlink"/>
      <w:u w:val="single"/>
    </w:rPr>
  </w:style>
  <w:style w:type="paragraph" w:styleId="FootnoteText">
    <w:name w:val="footnote text"/>
    <w:basedOn w:val="Normal"/>
    <w:link w:val="FootnoteTextChar"/>
    <w:uiPriority w:val="99"/>
    <w:semiHidden/>
    <w:unhideWhenUsed/>
    <w:rsid w:val="00791273"/>
    <w:pPr>
      <w:spacing w:after="0"/>
    </w:pPr>
    <w:rPr>
      <w:sz w:val="20"/>
      <w:szCs w:val="20"/>
    </w:rPr>
  </w:style>
  <w:style w:type="character" w:customStyle="1" w:styleId="FootnoteTextChar">
    <w:name w:val="Footnote Text Char"/>
    <w:basedOn w:val="DefaultParagraphFont"/>
    <w:link w:val="FootnoteText"/>
    <w:uiPriority w:val="99"/>
    <w:semiHidden/>
    <w:rsid w:val="00791273"/>
    <w:rPr>
      <w:sz w:val="20"/>
      <w:szCs w:val="20"/>
    </w:rPr>
  </w:style>
  <w:style w:type="character" w:styleId="FootnoteReference">
    <w:name w:val="footnote reference"/>
    <w:basedOn w:val="DefaultParagraphFont"/>
    <w:uiPriority w:val="99"/>
    <w:semiHidden/>
    <w:unhideWhenUsed/>
    <w:rsid w:val="00791273"/>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Header">
    <w:name w:val="header"/>
    <w:basedOn w:val="Normal"/>
    <w:link w:val="HeaderChar"/>
    <w:unhideWhenUsed/>
    <w:rsid w:val="00C84A7B"/>
    <w:pPr>
      <w:tabs>
        <w:tab w:val="center" w:pos="4986"/>
        <w:tab w:val="right" w:pos="9972"/>
      </w:tabs>
      <w:spacing w:after="0"/>
    </w:pPr>
  </w:style>
  <w:style w:type="character" w:customStyle="1" w:styleId="HeaderChar">
    <w:name w:val="Header Char"/>
    <w:basedOn w:val="DefaultParagraphFont"/>
    <w:link w:val="Header"/>
    <w:rsid w:val="00C84A7B"/>
  </w:style>
  <w:style w:type="paragraph" w:styleId="Footer">
    <w:name w:val="footer"/>
    <w:basedOn w:val="Normal"/>
    <w:link w:val="FooterChar"/>
    <w:uiPriority w:val="99"/>
    <w:unhideWhenUsed/>
    <w:rsid w:val="00C84A7B"/>
    <w:pPr>
      <w:tabs>
        <w:tab w:val="center" w:pos="4986"/>
        <w:tab w:val="right" w:pos="9972"/>
      </w:tabs>
      <w:spacing w:after="0"/>
    </w:pPr>
  </w:style>
  <w:style w:type="character" w:customStyle="1" w:styleId="FooterChar">
    <w:name w:val="Footer Char"/>
    <w:basedOn w:val="DefaultParagraphFont"/>
    <w:link w:val="Footer"/>
    <w:uiPriority w:val="99"/>
    <w:rsid w:val="00C84A7B"/>
  </w:style>
  <w:style w:type="paragraph" w:customStyle="1" w:styleId="ListBulletsAltB">
    <w:name w:val="List Bullets [Alt+B]"/>
    <w:basedOn w:val="ListParagraph"/>
    <w:uiPriority w:val="6"/>
    <w:qFormat/>
    <w:rsid w:val="00605262"/>
    <w:pPr>
      <w:numPr>
        <w:numId w:val="15"/>
      </w:numPr>
      <w:ind w:left="1702" w:hanging="851"/>
      <w:contextualSpacing w:val="0"/>
    </w:pPr>
  </w:style>
  <w:style w:type="paragraph" w:customStyle="1" w:styleId="ListnumberedAltN">
    <w:name w:val="List numbered [Alt+N]"/>
    <w:basedOn w:val="Normal"/>
    <w:uiPriority w:val="6"/>
    <w:qFormat/>
    <w:rsid w:val="00605262"/>
    <w:pPr>
      <w:numPr>
        <w:numId w:val="16"/>
      </w:numPr>
      <w:ind w:left="1702" w:hanging="851"/>
    </w:pPr>
  </w:style>
  <w:style w:type="paragraph" w:styleId="TOCHeading">
    <w:name w:val="TOC Heading"/>
    <w:basedOn w:val="Heading1"/>
    <w:next w:val="Normal"/>
    <w:uiPriority w:val="39"/>
    <w:semiHidden/>
    <w:unhideWhenUsed/>
    <w:qFormat/>
    <w:rsid w:val="00F203CE"/>
    <w:pPr>
      <w:numPr>
        <w:numId w:val="0"/>
      </w:numPr>
      <w:spacing w:before="480"/>
      <w:outlineLvl w:val="9"/>
    </w:pPr>
    <w:rPr>
      <w:color w:val="auto"/>
    </w:rPr>
  </w:style>
  <w:style w:type="paragraph" w:styleId="BalloonText">
    <w:name w:val="Balloon Text"/>
    <w:basedOn w:val="Normal"/>
    <w:link w:val="BalloonTextChar"/>
    <w:uiPriority w:val="99"/>
    <w:semiHidden/>
    <w:unhideWhenUsed/>
    <w:rsid w:val="00F203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3CE"/>
    <w:rPr>
      <w:rFonts w:ascii="Tahoma" w:hAnsi="Tahoma" w:cs="Tahoma"/>
      <w:sz w:val="16"/>
      <w:szCs w:val="16"/>
    </w:rPr>
  </w:style>
  <w:style w:type="paragraph" w:customStyle="1" w:styleId="Numbparagraph2CTRL5">
    <w:name w:val="Numb paragraph 2 [CTRL+5]"/>
    <w:basedOn w:val="Heading2"/>
    <w:qFormat/>
    <w:rsid w:val="00605262"/>
    <w:pPr>
      <w:keepNext w:val="0"/>
      <w:keepLines w:val="0"/>
      <w:spacing w:before="0"/>
    </w:pPr>
    <w:rPr>
      <w:b w:val="0"/>
      <w:lang w:val="fi-FI"/>
    </w:rPr>
  </w:style>
  <w:style w:type="paragraph" w:customStyle="1" w:styleId="Numbparagraph3CTRL6">
    <w:name w:val="Numb paragraph 3 [CTRL+6]"/>
    <w:basedOn w:val="Heading3"/>
    <w:qFormat/>
    <w:rsid w:val="00B07BEF"/>
    <w:pPr>
      <w:keepNext w:val="0"/>
      <w:keepLines w:val="0"/>
      <w:spacing w:before="0"/>
    </w:pPr>
    <w:rPr>
      <w:b w:val="0"/>
      <w:lang w:val="fi-FI"/>
    </w:rPr>
  </w:style>
  <w:style w:type="paragraph" w:customStyle="1" w:styleId="Numbparagraph4CTRL7">
    <w:name w:val="Numb paragraph 4 [CTRL+7]"/>
    <w:basedOn w:val="Heading4"/>
    <w:qFormat/>
    <w:rsid w:val="00B07BEF"/>
    <w:pPr>
      <w:keepNext w:val="0"/>
      <w:keepLines w:val="0"/>
      <w:spacing w:before="0"/>
    </w:pPr>
    <w:rPr>
      <w:b w:val="0"/>
      <w:lang w:val="fi-FI"/>
    </w:rPr>
  </w:style>
  <w:style w:type="character" w:styleId="Emphasis">
    <w:name w:val="Emphasis"/>
    <w:basedOn w:val="DefaultParagraphFont"/>
    <w:uiPriority w:val="20"/>
    <w:qFormat/>
    <w:rsid w:val="005974B9"/>
    <w:rPr>
      <w:i/>
      <w:iCs/>
    </w:rPr>
  </w:style>
  <w:style w:type="paragraph" w:customStyle="1" w:styleId="py">
    <w:name w:val="py"/>
    <w:basedOn w:val="Normal"/>
    <w:rsid w:val="00783A2D"/>
    <w:pPr>
      <w:spacing w:before="100" w:beforeAutospacing="1" w:after="100" w:afterAutospacing="1"/>
      <w:jc w:val="left"/>
    </w:pPr>
    <w:rPr>
      <w:rFonts w:ascii="Times New Roman" w:eastAsia="Times New Roman" w:hAnsi="Times New Roman" w:cs="Times New Roman"/>
      <w:sz w:val="24"/>
      <w:szCs w:val="24"/>
      <w:lang w:val="fi-FI" w:eastAsia="fi-FI"/>
    </w:rPr>
  </w:style>
  <w:style w:type="paragraph" w:customStyle="1" w:styleId="Default">
    <w:name w:val="Default"/>
    <w:rsid w:val="008E6212"/>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99"/>
    <w:semiHidden/>
    <w:unhideWhenUsed/>
    <w:rsid w:val="00041B96"/>
    <w:pPr>
      <w:spacing w:after="0"/>
      <w:jc w:val="left"/>
    </w:pPr>
    <w:rPr>
      <w:rFonts w:ascii="SignaColumn-Light" w:hAnsi="SignaColumn-Light" w:cs="Times New Roman"/>
      <w:sz w:val="20"/>
      <w:szCs w:val="20"/>
      <w:lang w:val="en-US"/>
    </w:rPr>
  </w:style>
  <w:style w:type="character" w:customStyle="1" w:styleId="BodyTextChar">
    <w:name w:val="Body Text Char"/>
    <w:basedOn w:val="DefaultParagraphFont"/>
    <w:link w:val="BodyText"/>
    <w:uiPriority w:val="99"/>
    <w:semiHidden/>
    <w:rsid w:val="00041B96"/>
    <w:rPr>
      <w:rFonts w:ascii="SignaColumn-Light" w:hAnsi="SignaColumn-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86812">
      <w:bodyDiv w:val="1"/>
      <w:marLeft w:val="0"/>
      <w:marRight w:val="0"/>
      <w:marTop w:val="0"/>
      <w:marBottom w:val="0"/>
      <w:divBdr>
        <w:top w:val="none" w:sz="0" w:space="0" w:color="auto"/>
        <w:left w:val="none" w:sz="0" w:space="0" w:color="auto"/>
        <w:bottom w:val="none" w:sz="0" w:space="0" w:color="auto"/>
        <w:right w:val="none" w:sz="0" w:space="0" w:color="auto"/>
      </w:divBdr>
    </w:div>
    <w:div w:id="735593218">
      <w:bodyDiv w:val="1"/>
      <w:marLeft w:val="0"/>
      <w:marRight w:val="0"/>
      <w:marTop w:val="0"/>
      <w:marBottom w:val="0"/>
      <w:divBdr>
        <w:top w:val="none" w:sz="0" w:space="0" w:color="auto"/>
        <w:left w:val="none" w:sz="0" w:space="0" w:color="auto"/>
        <w:bottom w:val="none" w:sz="0" w:space="0" w:color="auto"/>
        <w:right w:val="none" w:sz="0" w:space="0" w:color="auto"/>
      </w:divBdr>
    </w:div>
    <w:div w:id="852187067">
      <w:bodyDiv w:val="1"/>
      <w:marLeft w:val="150"/>
      <w:marRight w:val="0"/>
      <w:marTop w:val="0"/>
      <w:marBottom w:val="0"/>
      <w:divBdr>
        <w:top w:val="none" w:sz="0" w:space="0" w:color="auto"/>
        <w:left w:val="none" w:sz="0" w:space="0" w:color="auto"/>
        <w:bottom w:val="none" w:sz="0" w:space="0" w:color="auto"/>
        <w:right w:val="none" w:sz="0" w:space="0" w:color="auto"/>
      </w:divBdr>
      <w:divsChild>
        <w:div w:id="1870950195">
          <w:marLeft w:val="0"/>
          <w:marRight w:val="0"/>
          <w:marTop w:val="0"/>
          <w:marBottom w:val="0"/>
          <w:divBdr>
            <w:top w:val="none" w:sz="0" w:space="0" w:color="auto"/>
            <w:left w:val="none" w:sz="0" w:space="0" w:color="auto"/>
            <w:bottom w:val="none" w:sz="0" w:space="0" w:color="auto"/>
            <w:right w:val="none" w:sz="0" w:space="0" w:color="auto"/>
          </w:divBdr>
          <w:divsChild>
            <w:div w:id="3200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698">
      <w:bodyDiv w:val="1"/>
      <w:marLeft w:val="150"/>
      <w:marRight w:val="0"/>
      <w:marTop w:val="0"/>
      <w:marBottom w:val="0"/>
      <w:divBdr>
        <w:top w:val="none" w:sz="0" w:space="0" w:color="auto"/>
        <w:left w:val="none" w:sz="0" w:space="0" w:color="auto"/>
        <w:bottom w:val="none" w:sz="0" w:space="0" w:color="auto"/>
        <w:right w:val="none" w:sz="0" w:space="0" w:color="auto"/>
      </w:divBdr>
      <w:divsChild>
        <w:div w:id="1841891330">
          <w:marLeft w:val="0"/>
          <w:marRight w:val="0"/>
          <w:marTop w:val="0"/>
          <w:marBottom w:val="0"/>
          <w:divBdr>
            <w:top w:val="none" w:sz="0" w:space="0" w:color="auto"/>
            <w:left w:val="none" w:sz="0" w:space="0" w:color="auto"/>
            <w:bottom w:val="none" w:sz="0" w:space="0" w:color="auto"/>
            <w:right w:val="none" w:sz="0" w:space="0" w:color="auto"/>
          </w:divBdr>
          <w:divsChild>
            <w:div w:id="3459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HS Word and Excel Theme1">
  <a:themeElements>
    <a:clrScheme name="Hannes Snellman">
      <a:dk1>
        <a:sysClr val="windowText" lastClr="000000"/>
      </a:dk1>
      <a:lt1>
        <a:sysClr val="window" lastClr="FFFFFF"/>
      </a:lt1>
      <a:dk2>
        <a:srgbClr val="A72A15"/>
      </a:dk2>
      <a:lt2>
        <a:srgbClr val="FFFFFF"/>
      </a:lt2>
      <a:accent1>
        <a:srgbClr val="A5AFAF"/>
      </a:accent1>
      <a:accent2>
        <a:srgbClr val="A72A15"/>
      </a:accent2>
      <a:accent3>
        <a:srgbClr val="DDDDDD"/>
      </a:accent3>
      <a:accent4>
        <a:srgbClr val="A5AFAF"/>
      </a:accent4>
      <a:accent5>
        <a:srgbClr val="A72A15"/>
      </a:accent5>
      <a:accent6>
        <a:srgbClr val="DDDDDD"/>
      </a:accent6>
      <a:hlink>
        <a:srgbClr val="0000FF"/>
      </a:hlink>
      <a:folHlink>
        <a:srgbClr val="800080"/>
      </a:folHlink>
    </a:clrScheme>
    <a:fontScheme name="HS Word and Excel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8249-5A03-46BD-B8E7-5CB49A0E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9742</Characters>
  <Application>Microsoft Office Word</Application>
  <DocSecurity>4</DocSecurity>
  <PresentationFormat/>
  <Lines>81</Lines>
  <Paragraphs>22</Paragraphs>
  <ScaleCrop>false</ScaleCrop>
  <HeadingPairs>
    <vt:vector size="2" baseType="variant">
      <vt:variant>
        <vt:lpstr>Title</vt:lpstr>
      </vt:variant>
      <vt:variant>
        <vt:i4>1</vt:i4>
      </vt:variant>
    </vt:vector>
  </HeadingPairs>
  <TitlesOfParts>
    <vt:vector size="1" baseType="lpstr">
      <vt:lpstr>Blank Document</vt:lpstr>
    </vt:vector>
  </TitlesOfParts>
  <Company>SPR Järjestöt</Company>
  <LinksUpToDate>false</LinksUpToDate>
  <CharactersWithSpaces>11429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Hannes Snellman</dc:creator>
  <cp:lastModifiedBy>Maria Pikkarainen</cp:lastModifiedBy>
  <cp:revision>2</cp:revision>
  <cp:lastPrinted>2011-11-11T08:26:00Z</cp:lastPrinted>
  <dcterms:created xsi:type="dcterms:W3CDTF">2014-05-28T10:17:00Z</dcterms:created>
  <dcterms:modified xsi:type="dcterms:W3CDTF">2014-05-28T10:17:00Z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C6040711.1</vt:lpwstr>
  </property>
  <property fmtid="{D5CDD505-2E9C-101B-9397-08002B2CF9AE}" pid="3" name="tikitDocNumber">
    <vt:lpwstr>6040711</vt:lpwstr>
  </property>
  <property fmtid="{D5CDD505-2E9C-101B-9397-08002B2CF9AE}" pid="4" name="tikitVersionNumber">
    <vt:lpwstr>1</vt:lpwstr>
  </property>
  <property fmtid="{D5CDD505-2E9C-101B-9397-08002B2CF9AE}" pid="5" name="tikitDocNumberAndVersion">
    <vt:lpwstr>6040711.1</vt:lpwstr>
  </property>
  <property fmtid="{D5CDD505-2E9C-101B-9397-08002B2CF9AE}" pid="6" name="_AdHocReviewCycleID">
    <vt:i4>1303046384</vt:i4>
  </property>
  <property fmtid="{D5CDD505-2E9C-101B-9397-08002B2CF9AE}" pid="7" name="_NewReviewCycle">
    <vt:lpwstr/>
  </property>
  <property fmtid="{D5CDD505-2E9C-101B-9397-08002B2CF9AE}" pid="8" name="_EmailSubject">
    <vt:lpwstr>Toiminnantarkastuskertomus [HSN-Client.FID1394134] </vt:lpwstr>
  </property>
  <property fmtid="{D5CDD505-2E9C-101B-9397-08002B2CF9AE}" pid="9" name="_AuthorEmail">
    <vt:lpwstr>Marita.Salo@redcross.fi</vt:lpwstr>
  </property>
  <property fmtid="{D5CDD505-2E9C-101B-9397-08002B2CF9AE}" pid="10" name="_AuthorEmailDisplayName">
    <vt:lpwstr>Salo Marita</vt:lpwstr>
  </property>
  <property fmtid="{D5CDD505-2E9C-101B-9397-08002B2CF9AE}" pid="11" name="_PreviousAdHocReviewCycleID">
    <vt:i4>-270252636</vt:i4>
  </property>
  <property fmtid="{D5CDD505-2E9C-101B-9397-08002B2CF9AE}" pid="12" name="_ReviewingToolsShownOnce">
    <vt:lpwstr/>
  </property>
</Properties>
</file>